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6C" w:rsidRDefault="00A1306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210"/>
        <w:gridCol w:w="525"/>
        <w:gridCol w:w="525"/>
        <w:gridCol w:w="1155"/>
        <w:gridCol w:w="735"/>
        <w:gridCol w:w="315"/>
        <w:gridCol w:w="420"/>
        <w:gridCol w:w="840"/>
        <w:gridCol w:w="315"/>
        <w:gridCol w:w="525"/>
        <w:gridCol w:w="840"/>
        <w:gridCol w:w="840"/>
      </w:tblGrid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0"/>
        </w:trPr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騒</w:t>
            </w:r>
            <w:bookmarkStart w:id="0" w:name="_GoBack"/>
            <w:bookmarkEnd w:id="0"/>
            <w:r>
              <w:rPr>
                <w:rFonts w:hint="eastAsia"/>
                <w:spacing w:val="-1"/>
              </w:rPr>
              <w:t>音特定施設等の種類ごとの数変更届出書</w:t>
            </w:r>
          </w:p>
          <w:p w:rsidR="00A1306C" w:rsidRDefault="00A1306C">
            <w:pPr>
              <w:ind w:left="113" w:right="113"/>
              <w:rPr>
                <w:spacing w:val="-1"/>
              </w:rPr>
            </w:pPr>
          </w:p>
          <w:p w:rsidR="00A1306C" w:rsidRDefault="00A1306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沼田市長　　様</w:t>
            </w:r>
          </w:p>
          <w:p w:rsidR="00A1306C" w:rsidRDefault="00A1306C">
            <w:pPr>
              <w:ind w:left="113" w:right="113"/>
              <w:rPr>
                <w:spacing w:val="-1"/>
              </w:rPr>
            </w:pPr>
          </w:p>
          <w:p w:rsidR="00A1306C" w:rsidRDefault="00A1306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届出者　</w:t>
            </w: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  <w:spacing w:val="-1"/>
              </w:rPr>
              <w:t xml:space="preserve">所　　　　　　　　　　　　</w:t>
            </w:r>
          </w:p>
          <w:p w:rsidR="00A1306C" w:rsidRDefault="00A1306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 xml:space="preserve">名　　　　　　　　　　　　</w:t>
            </w:r>
          </w:p>
          <w:p w:rsidR="00A1306C" w:rsidRDefault="00A1306C">
            <w:pPr>
              <w:ind w:left="113" w:right="113"/>
              <w:rPr>
                <w:spacing w:val="-1"/>
              </w:rPr>
            </w:pPr>
          </w:p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群馬県の生活環境を保全する条例第</w:t>
            </w:r>
            <w:r>
              <w:rPr>
                <w:spacing w:val="-1"/>
              </w:rPr>
              <w:t>66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項の規定により、騒音特定施設等の種類ごとの数の変更について、次のとおり届け出ます。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工場又は事業場の名称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工場又は事業場の所在地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※受付年月日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△騒音又は振動の防止の方法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別紙のとおり。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審査結</w:t>
            </w:r>
            <w:r>
              <w:rPr>
                <w:rFonts w:hint="eastAsia"/>
                <w:spacing w:val="-1"/>
              </w:rPr>
              <w:t>果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355" w:type="dxa"/>
            <w:gridSpan w:val="8"/>
            <w:vMerge/>
            <w:tcBorders>
              <w:top w:val="nil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12"/>
              </w:rPr>
              <w:t>備</w:t>
            </w:r>
            <w:r>
              <w:rPr>
                <w:rFonts w:hint="eastAsia"/>
                <w:spacing w:val="-1"/>
              </w:rPr>
              <w:t>考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特定施設の種類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spacing w:line="210" w:lineRule="exact"/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騒音特定施設・振動特定施設の別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型式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公称能力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使用開始時刻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使用終了時刻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騒音特定施設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振動特定施設</w:t>
            </w: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変更前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時・分</w:t>
            </w:r>
            <w:r>
              <w:rPr>
                <w:spacing w:val="-1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変更後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時・分</w:t>
            </w:r>
            <w:r>
              <w:rPr>
                <w:spacing w:val="-1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変更前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時・分</w:t>
            </w:r>
            <w:r>
              <w:rPr>
                <w:spacing w:val="-1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40" w:right="4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変更後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時・分</w:t>
            </w:r>
            <w:r>
              <w:rPr>
                <w:spacing w:val="-1"/>
              </w:rPr>
              <w:t>)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13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C" w:rsidRDefault="00A1306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A1306C" w:rsidRDefault="00A1306C">
      <w:pPr>
        <w:spacing w:line="300" w:lineRule="exact"/>
        <w:ind w:left="935" w:hanging="93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特定施設の種類ごとの数に変更がある場合であっても、条例第</w:t>
      </w:r>
      <w:r>
        <w:t>66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項ただし書の規定により届出を要しないこととされているときは、当該特定施設の種類については、記載しないこと。</w:t>
      </w:r>
    </w:p>
    <w:p w:rsidR="00A1306C" w:rsidRDefault="00A1306C">
      <w:pPr>
        <w:spacing w:line="300" w:lineRule="exact"/>
        <w:ind w:left="935" w:hanging="93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特定施設の種類欄には、群馬県の生活環境を保全する条例施行規則別表第</w:t>
      </w:r>
      <w:r>
        <w:t>12</w:t>
      </w:r>
      <w:r>
        <w:rPr>
          <w:rFonts w:hint="eastAsia"/>
        </w:rPr>
        <w:t>又は別表第</w:t>
      </w:r>
      <w:r>
        <w:t>13</w:t>
      </w:r>
      <w:r>
        <w:rPr>
          <w:rFonts w:hint="eastAsia"/>
        </w:rPr>
        <w:t>に掲げる項番号及び名称を記載すること。</w:t>
      </w:r>
    </w:p>
    <w:p w:rsidR="00A1306C" w:rsidRDefault="00A1306C">
      <w:pPr>
        <w:spacing w:line="300" w:lineRule="exact"/>
        <w:ind w:left="935" w:hanging="93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騒音特定施設・振動特定施設の別の欄の記載については、該当の欄に○印を記載すること。</w:t>
      </w:r>
    </w:p>
    <w:p w:rsidR="00A1306C" w:rsidRDefault="00A1306C">
      <w:pPr>
        <w:spacing w:line="300" w:lineRule="exact"/>
        <w:ind w:left="935" w:hanging="93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※印の欄には、記載しないこと。</w:t>
      </w:r>
    </w:p>
    <w:p w:rsidR="00A1306C" w:rsidRDefault="00A1306C">
      <w:pPr>
        <w:spacing w:line="300" w:lineRule="exact"/>
        <w:ind w:left="935" w:hanging="93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法人の場合にあっては、「住所」とあるのは「主たる事務所の所在地」と、「氏名」とあるのは「名称及び代表者氏名」とすること。</w:t>
      </w:r>
    </w:p>
    <w:p w:rsidR="00A1306C" w:rsidRDefault="00A1306C">
      <w:pPr>
        <w:spacing w:line="300" w:lineRule="exact"/>
        <w:ind w:left="935" w:hanging="93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別紙の大きさは、図面、表等やむを得ないものを除き、</w:t>
      </w:r>
      <w:r w:rsidR="00B353C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A1306C">
      <w:pgSz w:w="11907" w:h="16839" w:code="9"/>
      <w:pgMar w:top="1701" w:right="1380" w:bottom="1701" w:left="13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47" w:rsidRDefault="00BA4647" w:rsidP="000C6E5D">
      <w:r>
        <w:separator/>
      </w:r>
    </w:p>
  </w:endnote>
  <w:endnote w:type="continuationSeparator" w:id="0">
    <w:p w:rsidR="00BA4647" w:rsidRDefault="00BA4647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47" w:rsidRDefault="00BA4647" w:rsidP="000C6E5D">
      <w:r>
        <w:separator/>
      </w:r>
    </w:p>
  </w:footnote>
  <w:footnote w:type="continuationSeparator" w:id="0">
    <w:p w:rsidR="00BA4647" w:rsidRDefault="00BA4647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C"/>
    <w:rsid w:val="000C6E5D"/>
    <w:rsid w:val="007664CE"/>
    <w:rsid w:val="0094026F"/>
    <w:rsid w:val="00A1306C"/>
    <w:rsid w:val="00B353C8"/>
    <w:rsid w:val="00B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1324D-9F81-4526-B129-D2205BF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