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DA09" w14:textId="19F884BA" w:rsidR="006B68AA" w:rsidRDefault="00BE0C68">
      <w:r w:rsidRPr="00EB3367">
        <w:rPr>
          <w:rFonts w:hint="eastAsia"/>
          <w:sz w:val="22"/>
          <w:szCs w:val="24"/>
        </w:rPr>
        <w:t>別記</w:t>
      </w:r>
      <w:r>
        <w:rPr>
          <w:rFonts w:hint="eastAsia"/>
        </w:rPr>
        <w:t>２</w:t>
      </w:r>
    </w:p>
    <w:p w14:paraId="6E08908F" w14:textId="599EB89B" w:rsidR="00BE0C68" w:rsidRDefault="00BE0C68"/>
    <w:p w14:paraId="391CF97C" w14:textId="279BE875" w:rsidR="00BE0C68" w:rsidRDefault="00BE0C68"/>
    <w:p w14:paraId="2331A540" w14:textId="52B0C9BE" w:rsidR="00BE0C68" w:rsidRPr="00EB3367" w:rsidRDefault="00BE0C68" w:rsidP="00CD544A">
      <w:pPr>
        <w:jc w:val="center"/>
        <w:rPr>
          <w:b/>
          <w:bCs/>
          <w:sz w:val="36"/>
          <w:szCs w:val="40"/>
        </w:rPr>
      </w:pPr>
      <w:r w:rsidRPr="00EB3367">
        <w:rPr>
          <w:rFonts w:hint="eastAsia"/>
          <w:b/>
          <w:bCs/>
          <w:sz w:val="36"/>
          <w:szCs w:val="40"/>
        </w:rPr>
        <w:t>小規模特定事業の施工に関する（変更）計画書</w:t>
      </w:r>
    </w:p>
    <w:p w14:paraId="44853E1C" w14:textId="46AC8A5E" w:rsidR="00BE0C68" w:rsidRDefault="00BE0C68" w:rsidP="00BE0C68">
      <w:pPr>
        <w:rPr>
          <w:sz w:val="36"/>
          <w:szCs w:val="40"/>
        </w:rPr>
      </w:pPr>
    </w:p>
    <w:p w14:paraId="64451BF3" w14:textId="4A4E3762" w:rsidR="00BE0C68" w:rsidRDefault="00BE0C68" w:rsidP="00BE0C68">
      <w:pPr>
        <w:rPr>
          <w:sz w:val="36"/>
          <w:szCs w:val="40"/>
        </w:rPr>
      </w:pPr>
    </w:p>
    <w:p w14:paraId="35AF78FA" w14:textId="27C0E883" w:rsidR="00BE0C68" w:rsidRDefault="00BE0C68" w:rsidP="00BE0C68">
      <w:pPr>
        <w:rPr>
          <w:sz w:val="36"/>
          <w:szCs w:val="40"/>
        </w:rPr>
      </w:pPr>
    </w:p>
    <w:p w14:paraId="2EA4AD54" w14:textId="7E9A2AC8" w:rsidR="00BE0C68" w:rsidRPr="00BE0C68" w:rsidRDefault="00BE0C68" w:rsidP="00BE0C68">
      <w:pPr>
        <w:rPr>
          <w:sz w:val="28"/>
          <w:szCs w:val="28"/>
        </w:rPr>
      </w:pPr>
    </w:p>
    <w:p w14:paraId="624230FB" w14:textId="51C3799D" w:rsidR="00BE0C68" w:rsidRPr="00BE0C68" w:rsidRDefault="00BE0C68" w:rsidP="00BE0C68">
      <w:pPr>
        <w:widowControl/>
        <w:ind w:left="840"/>
        <w:rPr>
          <w:rFonts w:cs="ＭＳ Ｐゴシック"/>
          <w:color w:val="000000"/>
          <w:kern w:val="0"/>
          <w:sz w:val="28"/>
          <w:szCs w:val="28"/>
        </w:rPr>
      </w:pPr>
      <w:r w:rsidRPr="00BE0C68">
        <w:rPr>
          <w:rFonts w:cs="ＭＳ Ｐゴシック" w:hint="eastAsia"/>
          <w:color w:val="000000"/>
          <w:kern w:val="0"/>
          <w:sz w:val="28"/>
          <w:szCs w:val="28"/>
        </w:rPr>
        <w:t>施工期間</w:t>
      </w:r>
      <w:r w:rsidRPr="00BE0C68">
        <w:rPr>
          <w:rFonts w:cs="ＭＳ Ｐゴシック"/>
          <w:color w:val="000000"/>
          <w:kern w:val="0"/>
          <w:sz w:val="28"/>
          <w:szCs w:val="28"/>
        </w:rPr>
        <w:tab/>
      </w:r>
      <w:r w:rsidRPr="00BE0C68">
        <w:rPr>
          <w:rFonts w:hint="eastAsia"/>
          <w:sz w:val="28"/>
          <w:szCs w:val="28"/>
        </w:rPr>
        <w:t>自</w:t>
      </w:r>
      <w:r w:rsidRPr="00BE0C68">
        <w:rPr>
          <w:rFonts w:cs="ＭＳ Ｐゴシック"/>
          <w:color w:val="000000"/>
          <w:kern w:val="0"/>
          <w:sz w:val="28"/>
          <w:szCs w:val="28"/>
        </w:rPr>
        <w:tab/>
      </w:r>
      <w:r w:rsidRPr="00BE0C68">
        <w:rPr>
          <w:rFonts w:hint="eastAsia"/>
          <w:sz w:val="28"/>
          <w:szCs w:val="28"/>
        </w:rPr>
        <w:t>許可日</w:t>
      </w:r>
    </w:p>
    <w:p w14:paraId="1D6629A6" w14:textId="463219FA" w:rsidR="00BE0C68" w:rsidRPr="00BE0C68" w:rsidRDefault="00BE0C68" w:rsidP="00BE0C68">
      <w:pPr>
        <w:widowControl/>
        <w:rPr>
          <w:rFonts w:cs="ＭＳ Ｐゴシック"/>
          <w:color w:val="000000"/>
          <w:kern w:val="0"/>
          <w:sz w:val="28"/>
          <w:szCs w:val="28"/>
        </w:rPr>
      </w:pPr>
      <w:r w:rsidRPr="00BE0C68">
        <w:rPr>
          <w:rFonts w:cs="ＭＳ Ｐゴシック"/>
          <w:color w:val="000000"/>
          <w:kern w:val="0"/>
          <w:sz w:val="28"/>
          <w:szCs w:val="28"/>
        </w:rPr>
        <w:tab/>
      </w:r>
      <w:r w:rsidRPr="00BE0C68">
        <w:rPr>
          <w:rFonts w:cs="ＭＳ Ｐゴシック"/>
          <w:color w:val="000000"/>
          <w:kern w:val="0"/>
          <w:sz w:val="28"/>
          <w:szCs w:val="28"/>
        </w:rPr>
        <w:tab/>
      </w:r>
      <w:r w:rsidRPr="00BE0C68">
        <w:rPr>
          <w:rFonts w:cs="ＭＳ Ｐゴシック"/>
          <w:color w:val="000000"/>
          <w:kern w:val="0"/>
          <w:sz w:val="28"/>
          <w:szCs w:val="28"/>
        </w:rPr>
        <w:tab/>
      </w:r>
      <w:r w:rsidRPr="00BE0C68">
        <w:rPr>
          <w:rFonts w:cs="ＭＳ Ｐゴシック" w:hint="eastAsia"/>
          <w:color w:val="000000"/>
          <w:kern w:val="0"/>
          <w:sz w:val="28"/>
          <w:szCs w:val="28"/>
        </w:rPr>
        <w:t>至</w:t>
      </w:r>
      <w:r w:rsidRPr="00BE0C68">
        <w:rPr>
          <w:rFonts w:cs="ＭＳ Ｐゴシック"/>
          <w:color w:val="000000"/>
          <w:kern w:val="0"/>
          <w:sz w:val="28"/>
          <w:szCs w:val="28"/>
        </w:rPr>
        <w:tab/>
      </w:r>
      <w:r w:rsidRPr="00BE0C68">
        <w:rPr>
          <w:rFonts w:cs="ＭＳ Ｐゴシック" w:hint="eastAsia"/>
          <w:color w:val="000000"/>
          <w:kern w:val="0"/>
          <w:sz w:val="28"/>
          <w:szCs w:val="28"/>
        </w:rPr>
        <w:t xml:space="preserve">　　年　　　月　　　日</w:t>
      </w:r>
    </w:p>
    <w:p w14:paraId="7B682E7E" w14:textId="66CC9115" w:rsidR="00BE0C68" w:rsidRPr="00BE0C68" w:rsidRDefault="00BE0C68" w:rsidP="00BE0C68">
      <w:pPr>
        <w:spacing w:line="360" w:lineRule="exact"/>
        <w:rPr>
          <w:sz w:val="28"/>
          <w:szCs w:val="28"/>
        </w:rPr>
      </w:pPr>
    </w:p>
    <w:p w14:paraId="50E6AF77" w14:textId="77777777" w:rsidR="00BE0C68" w:rsidRPr="00BE0C68" w:rsidRDefault="00BE0C68" w:rsidP="00BE0C68">
      <w:pPr>
        <w:spacing w:line="360" w:lineRule="exact"/>
        <w:rPr>
          <w:sz w:val="40"/>
          <w:szCs w:val="44"/>
        </w:rPr>
      </w:pPr>
    </w:p>
    <w:p w14:paraId="278A2368" w14:textId="20F2D476" w:rsidR="00BE0C68" w:rsidRPr="00BE0C68" w:rsidRDefault="00BE0C68" w:rsidP="00BE0C68">
      <w:pPr>
        <w:spacing w:line="360" w:lineRule="exact"/>
        <w:rPr>
          <w:sz w:val="22"/>
          <w:szCs w:val="24"/>
        </w:rPr>
      </w:pPr>
    </w:p>
    <w:p w14:paraId="1ECD82F8" w14:textId="4D261E3D" w:rsidR="00BE0C68" w:rsidRPr="00BE0C68" w:rsidRDefault="00BE0C68" w:rsidP="00BE0C68">
      <w:pPr>
        <w:spacing w:line="360" w:lineRule="exact"/>
        <w:rPr>
          <w:sz w:val="22"/>
          <w:szCs w:val="24"/>
        </w:rPr>
      </w:pPr>
    </w:p>
    <w:p w14:paraId="4A62E233" w14:textId="2D62CFAD" w:rsidR="00BE0C68" w:rsidRDefault="00BE0C68" w:rsidP="00BE0C68">
      <w:pPr>
        <w:spacing w:line="360" w:lineRule="exact"/>
        <w:rPr>
          <w:sz w:val="22"/>
          <w:szCs w:val="24"/>
        </w:rPr>
      </w:pPr>
    </w:p>
    <w:p w14:paraId="42C5E010" w14:textId="3C3192D7" w:rsidR="00EB3367" w:rsidRDefault="00EB3367" w:rsidP="00BE0C68">
      <w:pPr>
        <w:spacing w:line="360" w:lineRule="exact"/>
        <w:rPr>
          <w:sz w:val="22"/>
          <w:szCs w:val="24"/>
        </w:rPr>
      </w:pPr>
    </w:p>
    <w:p w14:paraId="54DB1174" w14:textId="733976B0" w:rsidR="00EB3367" w:rsidRDefault="00EB3367" w:rsidP="00BE0C68">
      <w:pPr>
        <w:spacing w:line="360" w:lineRule="exact"/>
        <w:rPr>
          <w:sz w:val="22"/>
          <w:szCs w:val="24"/>
        </w:rPr>
      </w:pPr>
    </w:p>
    <w:p w14:paraId="7E8B3F2F" w14:textId="3F03FB04" w:rsidR="00EB3367" w:rsidRDefault="00EB3367" w:rsidP="00BE0C68">
      <w:pPr>
        <w:spacing w:line="360" w:lineRule="exact"/>
        <w:rPr>
          <w:sz w:val="22"/>
          <w:szCs w:val="24"/>
        </w:rPr>
      </w:pPr>
    </w:p>
    <w:p w14:paraId="16C1958F" w14:textId="1B933EE8" w:rsidR="00EB3367" w:rsidRDefault="00EB3367" w:rsidP="00BE0C68">
      <w:pPr>
        <w:spacing w:line="360" w:lineRule="exact"/>
        <w:rPr>
          <w:sz w:val="22"/>
          <w:szCs w:val="24"/>
        </w:rPr>
      </w:pPr>
    </w:p>
    <w:p w14:paraId="7AE10758" w14:textId="25E3BC99" w:rsidR="00EB3367" w:rsidRDefault="00EB3367" w:rsidP="00BE0C68">
      <w:pPr>
        <w:spacing w:line="360" w:lineRule="exact"/>
        <w:rPr>
          <w:sz w:val="22"/>
          <w:szCs w:val="24"/>
        </w:rPr>
      </w:pPr>
    </w:p>
    <w:p w14:paraId="2CC6F65A" w14:textId="67E59A15" w:rsidR="00EB3367" w:rsidRDefault="00EB3367" w:rsidP="00BE0C68">
      <w:pPr>
        <w:spacing w:line="360" w:lineRule="exact"/>
        <w:rPr>
          <w:sz w:val="22"/>
          <w:szCs w:val="24"/>
        </w:rPr>
      </w:pPr>
    </w:p>
    <w:p w14:paraId="6E550B17" w14:textId="4F976E09" w:rsidR="00EB3367" w:rsidRDefault="00EB3367" w:rsidP="00BE0C68">
      <w:pPr>
        <w:spacing w:line="360" w:lineRule="exact"/>
        <w:rPr>
          <w:sz w:val="22"/>
          <w:szCs w:val="24"/>
        </w:rPr>
      </w:pPr>
    </w:p>
    <w:p w14:paraId="7F6532B2" w14:textId="6856D84A" w:rsidR="00EB3367" w:rsidRDefault="00EB3367" w:rsidP="00BE0C68">
      <w:pPr>
        <w:spacing w:line="360" w:lineRule="exact"/>
        <w:rPr>
          <w:sz w:val="22"/>
          <w:szCs w:val="24"/>
        </w:rPr>
      </w:pPr>
    </w:p>
    <w:p w14:paraId="66B47203" w14:textId="3386C2D8" w:rsidR="00EB3367" w:rsidRDefault="00EB3367" w:rsidP="00BE0C68">
      <w:pPr>
        <w:spacing w:line="360" w:lineRule="exact"/>
        <w:rPr>
          <w:sz w:val="22"/>
          <w:szCs w:val="24"/>
        </w:rPr>
      </w:pPr>
    </w:p>
    <w:p w14:paraId="53EDA592" w14:textId="77777777" w:rsidR="00EB3367" w:rsidRPr="00BE0C68" w:rsidRDefault="00EB3367" w:rsidP="00BE0C68">
      <w:pPr>
        <w:spacing w:line="360" w:lineRule="exact"/>
        <w:rPr>
          <w:sz w:val="22"/>
          <w:szCs w:val="24"/>
        </w:rPr>
      </w:pPr>
    </w:p>
    <w:p w14:paraId="0533A380" w14:textId="7D0074B0" w:rsidR="00BE0C68" w:rsidRDefault="00BE0C68" w:rsidP="00BE0C68">
      <w:pPr>
        <w:spacing w:line="360" w:lineRule="exact"/>
        <w:rPr>
          <w:sz w:val="22"/>
          <w:szCs w:val="24"/>
        </w:rPr>
      </w:pPr>
    </w:p>
    <w:p w14:paraId="15898CE9" w14:textId="58EF7B9E" w:rsidR="008B06CE" w:rsidRDefault="008B06CE" w:rsidP="00BE0C68">
      <w:pPr>
        <w:spacing w:line="360" w:lineRule="exact"/>
        <w:rPr>
          <w:sz w:val="22"/>
          <w:szCs w:val="24"/>
        </w:rPr>
      </w:pPr>
    </w:p>
    <w:p w14:paraId="76664658" w14:textId="77777777" w:rsidR="008B06CE" w:rsidRPr="00BE0C68" w:rsidRDefault="008B06CE" w:rsidP="00BE0C68">
      <w:pPr>
        <w:spacing w:line="360" w:lineRule="exact"/>
        <w:rPr>
          <w:sz w:val="22"/>
          <w:szCs w:val="24"/>
        </w:rPr>
      </w:pPr>
    </w:p>
    <w:p w14:paraId="11488E7E" w14:textId="1694929E" w:rsidR="00EB3367" w:rsidRDefault="00BE0C68" w:rsidP="00CD544A">
      <w:pPr>
        <w:ind w:firstLineChars="500" w:firstLine="1400"/>
        <w:rPr>
          <w:sz w:val="28"/>
          <w:szCs w:val="28"/>
          <w:u w:val="single"/>
        </w:rPr>
      </w:pPr>
      <w:r w:rsidRPr="00BE0C68">
        <w:rPr>
          <w:rFonts w:hint="eastAsia"/>
          <w:sz w:val="28"/>
          <w:szCs w:val="28"/>
          <w:u w:val="single"/>
        </w:rPr>
        <w:t xml:space="preserve">事業者　　　　　　　　　　　　　　　　</w:t>
      </w:r>
      <w:r w:rsidR="00C97638">
        <w:rPr>
          <w:rFonts w:hint="eastAsia"/>
          <w:sz w:val="28"/>
          <w:szCs w:val="28"/>
          <w:u w:val="single"/>
        </w:rPr>
        <w:t xml:space="preserve">　　　　</w:t>
      </w:r>
    </w:p>
    <w:p w14:paraId="35AB89D5" w14:textId="4CA59807" w:rsidR="00C97638" w:rsidRDefault="00C97638">
      <w:pPr>
        <w:widowControl/>
        <w:jc w:val="left"/>
        <w:rPr>
          <w:sz w:val="28"/>
          <w:szCs w:val="28"/>
        </w:rPr>
      </w:pPr>
    </w:p>
    <w:p w14:paraId="3AB1A577" w14:textId="5CC9681A" w:rsidR="00EB3367" w:rsidRPr="00C97638" w:rsidRDefault="00EB3367" w:rsidP="00C97638">
      <w:pPr>
        <w:spacing w:line="440" w:lineRule="exact"/>
        <w:rPr>
          <w:b/>
          <w:bCs/>
          <w:sz w:val="28"/>
          <w:szCs w:val="28"/>
        </w:rPr>
      </w:pPr>
      <w:r w:rsidRPr="00C97638">
        <w:rPr>
          <w:rFonts w:hint="eastAsia"/>
          <w:b/>
          <w:bCs/>
          <w:sz w:val="28"/>
          <w:szCs w:val="28"/>
        </w:rPr>
        <w:lastRenderedPageBreak/>
        <w:t>１　現場組織表</w:t>
      </w:r>
    </w:p>
    <w:p w14:paraId="0977938F" w14:textId="77777777" w:rsidR="00C97638" w:rsidRDefault="00C97638" w:rsidP="00C97638">
      <w:pPr>
        <w:spacing w:line="440" w:lineRule="exact"/>
        <w:rPr>
          <w:sz w:val="28"/>
          <w:szCs w:val="28"/>
        </w:rPr>
      </w:pPr>
    </w:p>
    <w:p w14:paraId="719E238D" w14:textId="2D29410F" w:rsidR="00EB3367" w:rsidRPr="00C97638" w:rsidRDefault="00EB3367" w:rsidP="00C97638">
      <w:pPr>
        <w:spacing w:line="440" w:lineRule="exact"/>
        <w:rPr>
          <w:sz w:val="28"/>
          <w:szCs w:val="28"/>
          <w:u w:val="single"/>
        </w:rPr>
      </w:pPr>
      <w:r>
        <w:rPr>
          <w:rFonts w:hint="eastAsia"/>
          <w:sz w:val="28"/>
          <w:szCs w:val="28"/>
        </w:rPr>
        <w:t>１）事業者名</w:t>
      </w:r>
      <w:r>
        <w:rPr>
          <w:sz w:val="28"/>
          <w:szCs w:val="28"/>
        </w:rPr>
        <w:tab/>
      </w:r>
      <w:r>
        <w:rPr>
          <w:sz w:val="28"/>
          <w:szCs w:val="28"/>
        </w:rPr>
        <w:tab/>
      </w:r>
      <w:r>
        <w:rPr>
          <w:rFonts w:hint="eastAsia"/>
          <w:sz w:val="28"/>
          <w:szCs w:val="28"/>
        </w:rPr>
        <w:t>住</w:t>
      </w:r>
      <w:r w:rsidR="00C97638">
        <w:rPr>
          <w:rFonts w:hint="eastAsia"/>
          <w:sz w:val="28"/>
          <w:szCs w:val="28"/>
        </w:rPr>
        <w:t xml:space="preserve">　　　</w:t>
      </w:r>
      <w:r>
        <w:rPr>
          <w:rFonts w:hint="eastAsia"/>
          <w:sz w:val="28"/>
          <w:szCs w:val="28"/>
        </w:rPr>
        <w:t>所</w:t>
      </w:r>
      <w:r w:rsidR="00C97638">
        <w:rPr>
          <w:rFonts w:hint="eastAsia"/>
          <w:sz w:val="28"/>
          <w:szCs w:val="28"/>
        </w:rPr>
        <w:t xml:space="preserve">　</w:t>
      </w:r>
      <w:r w:rsidR="00C97638" w:rsidRPr="00C97638">
        <w:rPr>
          <w:rFonts w:hint="eastAsia"/>
          <w:sz w:val="28"/>
          <w:szCs w:val="28"/>
          <w:u w:val="single"/>
        </w:rPr>
        <w:t xml:space="preserve">　</w:t>
      </w:r>
      <w:r w:rsidR="00C97638">
        <w:rPr>
          <w:rFonts w:hint="eastAsia"/>
          <w:sz w:val="28"/>
          <w:szCs w:val="28"/>
          <w:u w:val="single"/>
        </w:rPr>
        <w:t xml:space="preserve">　　</w:t>
      </w:r>
      <w:r w:rsidR="00C97638" w:rsidRPr="00C97638">
        <w:rPr>
          <w:rFonts w:hint="eastAsia"/>
          <w:sz w:val="28"/>
          <w:szCs w:val="28"/>
          <w:u w:val="single"/>
        </w:rPr>
        <w:t xml:space="preserve">　　　　　　　　　</w:t>
      </w:r>
    </w:p>
    <w:p w14:paraId="1B37D347" w14:textId="47B11B44" w:rsidR="00EB3367" w:rsidRPr="00C97638" w:rsidRDefault="00EB3367" w:rsidP="00C97638">
      <w:pPr>
        <w:spacing w:line="440" w:lineRule="exact"/>
        <w:rPr>
          <w:sz w:val="28"/>
          <w:szCs w:val="28"/>
          <w:u w:val="single"/>
        </w:rPr>
      </w:pPr>
    </w:p>
    <w:p w14:paraId="706FDCB0" w14:textId="2CD56C3F" w:rsidR="00EB3367" w:rsidRPr="00C97638" w:rsidRDefault="00EB3367" w:rsidP="00C97638">
      <w:pPr>
        <w:spacing w:line="440" w:lineRule="exact"/>
        <w:rPr>
          <w:sz w:val="28"/>
          <w:szCs w:val="28"/>
          <w:u w:val="single"/>
        </w:rPr>
      </w:pPr>
      <w:r>
        <w:rPr>
          <w:sz w:val="28"/>
          <w:szCs w:val="28"/>
        </w:rPr>
        <w:tab/>
      </w:r>
      <w:r>
        <w:rPr>
          <w:sz w:val="28"/>
          <w:szCs w:val="28"/>
        </w:rPr>
        <w:tab/>
      </w:r>
      <w:r>
        <w:rPr>
          <w:sz w:val="28"/>
          <w:szCs w:val="28"/>
        </w:rPr>
        <w:tab/>
      </w:r>
      <w:r>
        <w:rPr>
          <w:sz w:val="28"/>
          <w:szCs w:val="28"/>
        </w:rPr>
        <w:tab/>
      </w:r>
      <w:r>
        <w:rPr>
          <w:rFonts w:hint="eastAsia"/>
          <w:sz w:val="28"/>
          <w:szCs w:val="28"/>
        </w:rPr>
        <w:t>氏</w:t>
      </w:r>
      <w:r w:rsidR="00C97638">
        <w:rPr>
          <w:rFonts w:hint="eastAsia"/>
          <w:sz w:val="28"/>
          <w:szCs w:val="28"/>
        </w:rPr>
        <w:t xml:space="preserve">　　　</w:t>
      </w:r>
      <w:r>
        <w:rPr>
          <w:rFonts w:hint="eastAsia"/>
          <w:sz w:val="28"/>
          <w:szCs w:val="28"/>
        </w:rPr>
        <w:t>名</w:t>
      </w:r>
      <w:r w:rsidR="00C97638">
        <w:rPr>
          <w:sz w:val="28"/>
          <w:szCs w:val="28"/>
        </w:rPr>
        <w:tab/>
      </w:r>
      <w:r w:rsidR="00C97638">
        <w:rPr>
          <w:rFonts w:hint="eastAsia"/>
          <w:sz w:val="28"/>
          <w:szCs w:val="28"/>
          <w:u w:val="single"/>
        </w:rPr>
        <w:t xml:space="preserve">　　　　　　　　　　　　</w:t>
      </w:r>
    </w:p>
    <w:p w14:paraId="24A82FB0" w14:textId="3A658931" w:rsidR="00EB3367" w:rsidRDefault="00EB3367" w:rsidP="00C97638">
      <w:pPr>
        <w:spacing w:line="440" w:lineRule="exact"/>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電</w:t>
      </w:r>
      <w:r w:rsidR="00C97638">
        <w:rPr>
          <w:rFonts w:hint="eastAsia"/>
          <w:sz w:val="28"/>
          <w:szCs w:val="28"/>
        </w:rPr>
        <w:t xml:space="preserve">　　　</w:t>
      </w:r>
      <w:r>
        <w:rPr>
          <w:rFonts w:hint="eastAsia"/>
          <w:sz w:val="28"/>
          <w:szCs w:val="28"/>
        </w:rPr>
        <w:t>話</w:t>
      </w:r>
      <w:r w:rsidR="00C97638">
        <w:rPr>
          <w:sz w:val="28"/>
          <w:szCs w:val="28"/>
        </w:rPr>
        <w:tab/>
      </w:r>
      <w:r w:rsidR="00C97638">
        <w:rPr>
          <w:rFonts w:hint="eastAsia"/>
          <w:sz w:val="28"/>
          <w:szCs w:val="28"/>
          <w:u w:val="single"/>
        </w:rPr>
        <w:t xml:space="preserve">　　　　　　　　　　　　</w:t>
      </w:r>
    </w:p>
    <w:p w14:paraId="4994685A" w14:textId="5D740FC6" w:rsidR="00EB3367" w:rsidRDefault="00EB3367" w:rsidP="00C97638">
      <w:pPr>
        <w:spacing w:line="440" w:lineRule="exact"/>
        <w:rPr>
          <w:sz w:val="28"/>
          <w:szCs w:val="28"/>
        </w:rPr>
      </w:pPr>
    </w:p>
    <w:p w14:paraId="488DF8EB" w14:textId="74548924" w:rsidR="00EB3367" w:rsidRDefault="00EB3367" w:rsidP="00C97638">
      <w:pPr>
        <w:spacing w:line="440" w:lineRule="exact"/>
        <w:rPr>
          <w:sz w:val="28"/>
          <w:szCs w:val="28"/>
        </w:rPr>
      </w:pPr>
      <w:r>
        <w:rPr>
          <w:rFonts w:hint="eastAsia"/>
          <w:sz w:val="28"/>
          <w:szCs w:val="28"/>
        </w:rPr>
        <w:t>２）現場施工体制</w:t>
      </w:r>
      <w:r>
        <w:rPr>
          <w:sz w:val="28"/>
          <w:szCs w:val="28"/>
        </w:rPr>
        <w:tab/>
      </w:r>
      <w:r>
        <w:rPr>
          <w:sz w:val="28"/>
          <w:szCs w:val="28"/>
        </w:rPr>
        <w:tab/>
      </w:r>
      <w:r>
        <w:rPr>
          <w:rFonts w:hint="eastAsia"/>
          <w:sz w:val="28"/>
          <w:szCs w:val="28"/>
        </w:rPr>
        <w:t>施工管理者</w:t>
      </w:r>
      <w:r w:rsidR="00C97638">
        <w:rPr>
          <w:rFonts w:hint="eastAsia"/>
          <w:sz w:val="28"/>
          <w:szCs w:val="28"/>
        </w:rPr>
        <w:t xml:space="preserve">　</w:t>
      </w:r>
      <w:r w:rsidR="00C97638">
        <w:rPr>
          <w:rFonts w:hint="eastAsia"/>
          <w:sz w:val="28"/>
          <w:szCs w:val="28"/>
          <w:u w:val="single"/>
        </w:rPr>
        <w:t xml:space="preserve">　　　　　　　　　　　　</w:t>
      </w:r>
    </w:p>
    <w:p w14:paraId="79299077" w14:textId="1F326165" w:rsidR="00EB3367" w:rsidRDefault="00EB3367" w:rsidP="00C97638">
      <w:pPr>
        <w:spacing w:line="440" w:lineRule="exact"/>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電　　　話</w:t>
      </w:r>
      <w:r w:rsidR="00C97638">
        <w:rPr>
          <w:sz w:val="28"/>
          <w:szCs w:val="28"/>
        </w:rPr>
        <w:tab/>
      </w:r>
      <w:r w:rsidR="00C97638">
        <w:rPr>
          <w:rFonts w:hint="eastAsia"/>
          <w:sz w:val="28"/>
          <w:szCs w:val="28"/>
          <w:u w:val="single"/>
        </w:rPr>
        <w:t xml:space="preserve">　　　　　　　　　　　　</w:t>
      </w:r>
    </w:p>
    <w:p w14:paraId="17237C2D" w14:textId="475F8671" w:rsidR="00EB3367" w:rsidRDefault="00EB3367" w:rsidP="00C97638">
      <w:pPr>
        <w:spacing w:line="440" w:lineRule="exact"/>
        <w:rPr>
          <w:sz w:val="28"/>
          <w:szCs w:val="28"/>
        </w:rPr>
      </w:pPr>
    </w:p>
    <w:p w14:paraId="36B56A74" w14:textId="282A273F" w:rsidR="00EB3367" w:rsidRDefault="00EB3367" w:rsidP="00C97638">
      <w:pPr>
        <w:spacing w:line="440" w:lineRule="exact"/>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重機責任者</w:t>
      </w:r>
      <w:r w:rsidR="00C97638">
        <w:rPr>
          <w:sz w:val="28"/>
          <w:szCs w:val="28"/>
        </w:rPr>
        <w:tab/>
      </w:r>
      <w:r w:rsidR="00C97638">
        <w:rPr>
          <w:rFonts w:hint="eastAsia"/>
          <w:sz w:val="28"/>
          <w:szCs w:val="28"/>
          <w:u w:val="single"/>
        </w:rPr>
        <w:t xml:space="preserve">　　　　　　　　　　　　</w:t>
      </w:r>
    </w:p>
    <w:p w14:paraId="07BBA92A" w14:textId="016EFA44" w:rsidR="00EB3367" w:rsidRDefault="00EB3367" w:rsidP="00C97638">
      <w:pPr>
        <w:spacing w:line="440" w:lineRule="exact"/>
        <w:rPr>
          <w:sz w:val="28"/>
          <w:szCs w:val="28"/>
        </w:rPr>
      </w:pPr>
      <w:r>
        <w:rPr>
          <w:sz w:val="28"/>
          <w:szCs w:val="28"/>
        </w:rPr>
        <w:tab/>
      </w:r>
      <w:r>
        <w:rPr>
          <w:sz w:val="28"/>
          <w:szCs w:val="28"/>
        </w:rPr>
        <w:tab/>
      </w:r>
      <w:r>
        <w:rPr>
          <w:sz w:val="28"/>
          <w:szCs w:val="28"/>
        </w:rPr>
        <w:tab/>
      </w:r>
      <w:r>
        <w:rPr>
          <w:sz w:val="28"/>
          <w:szCs w:val="28"/>
        </w:rPr>
        <w:tab/>
      </w:r>
      <w:r>
        <w:rPr>
          <w:rFonts w:hint="eastAsia"/>
          <w:sz w:val="28"/>
          <w:szCs w:val="28"/>
        </w:rPr>
        <w:t>電　　　話</w:t>
      </w:r>
      <w:r w:rsidR="00C97638">
        <w:rPr>
          <w:sz w:val="28"/>
          <w:szCs w:val="28"/>
        </w:rPr>
        <w:tab/>
      </w:r>
      <w:r w:rsidR="00C97638">
        <w:rPr>
          <w:rFonts w:hint="eastAsia"/>
          <w:sz w:val="28"/>
          <w:szCs w:val="28"/>
          <w:u w:val="single"/>
        </w:rPr>
        <w:t xml:space="preserve">　　　　　　　　　　　　</w:t>
      </w:r>
    </w:p>
    <w:p w14:paraId="2373C4BE" w14:textId="2B4F794D" w:rsidR="00EB3367" w:rsidRDefault="00EB3367" w:rsidP="00C97638">
      <w:pPr>
        <w:spacing w:line="440" w:lineRule="exact"/>
        <w:rPr>
          <w:sz w:val="28"/>
          <w:szCs w:val="28"/>
        </w:rPr>
      </w:pPr>
    </w:p>
    <w:p w14:paraId="38331C37" w14:textId="0A73111D" w:rsidR="00C97638" w:rsidRDefault="00EB3367" w:rsidP="00C97638">
      <w:pPr>
        <w:spacing w:line="440" w:lineRule="exact"/>
        <w:rPr>
          <w:sz w:val="28"/>
          <w:szCs w:val="28"/>
          <w:u w:val="single"/>
        </w:rPr>
      </w:pPr>
      <w:r>
        <w:rPr>
          <w:sz w:val="28"/>
          <w:szCs w:val="28"/>
        </w:rPr>
        <w:tab/>
      </w:r>
      <w:r>
        <w:rPr>
          <w:sz w:val="28"/>
          <w:szCs w:val="28"/>
        </w:rPr>
        <w:tab/>
      </w:r>
      <w:r>
        <w:rPr>
          <w:sz w:val="28"/>
          <w:szCs w:val="28"/>
        </w:rPr>
        <w:tab/>
      </w:r>
      <w:r>
        <w:rPr>
          <w:sz w:val="28"/>
          <w:szCs w:val="28"/>
        </w:rPr>
        <w:tab/>
      </w:r>
      <w:r>
        <w:rPr>
          <w:rFonts w:hint="eastAsia"/>
          <w:sz w:val="28"/>
          <w:szCs w:val="28"/>
        </w:rPr>
        <w:t>事務責任者</w:t>
      </w:r>
      <w:r w:rsidR="00C97638">
        <w:rPr>
          <w:sz w:val="28"/>
          <w:szCs w:val="28"/>
        </w:rPr>
        <w:tab/>
      </w:r>
      <w:r w:rsidR="00C97638">
        <w:rPr>
          <w:rFonts w:hint="eastAsia"/>
          <w:sz w:val="28"/>
          <w:szCs w:val="28"/>
          <w:u w:val="single"/>
        </w:rPr>
        <w:t xml:space="preserve">　　　　　　　　　　　　</w:t>
      </w:r>
    </w:p>
    <w:p w14:paraId="7B64393B" w14:textId="2BC75F09" w:rsidR="00C97638" w:rsidRPr="00C97638" w:rsidRDefault="00C97638" w:rsidP="00C97638">
      <w:pPr>
        <w:spacing w:line="440" w:lineRule="exact"/>
        <w:ind w:left="2520" w:firstLine="840"/>
        <w:rPr>
          <w:sz w:val="28"/>
          <w:szCs w:val="28"/>
        </w:rPr>
      </w:pPr>
      <w:r w:rsidRPr="00C97638">
        <w:rPr>
          <w:rFonts w:hint="eastAsia"/>
          <w:sz w:val="28"/>
          <w:szCs w:val="28"/>
        </w:rPr>
        <w:t>電</w:t>
      </w:r>
      <w:r>
        <w:rPr>
          <w:rFonts w:hint="eastAsia"/>
          <w:sz w:val="28"/>
          <w:szCs w:val="28"/>
        </w:rPr>
        <w:t xml:space="preserve">　　　</w:t>
      </w:r>
      <w:r w:rsidRPr="00C97638">
        <w:rPr>
          <w:rFonts w:hint="eastAsia"/>
          <w:sz w:val="28"/>
          <w:szCs w:val="28"/>
        </w:rPr>
        <w:t>話</w:t>
      </w:r>
      <w:r>
        <w:rPr>
          <w:sz w:val="28"/>
          <w:szCs w:val="28"/>
        </w:rPr>
        <w:tab/>
      </w:r>
      <w:r>
        <w:rPr>
          <w:rFonts w:hint="eastAsia"/>
          <w:sz w:val="28"/>
          <w:szCs w:val="28"/>
          <w:u w:val="single"/>
        </w:rPr>
        <w:t xml:space="preserve">　　　　　　　　　　　　</w:t>
      </w:r>
    </w:p>
    <w:p w14:paraId="46FC9D16" w14:textId="77777777" w:rsidR="008B06CE" w:rsidRDefault="008B06CE" w:rsidP="00C97638">
      <w:pPr>
        <w:spacing w:line="440" w:lineRule="exact"/>
        <w:rPr>
          <w:sz w:val="28"/>
          <w:szCs w:val="28"/>
        </w:rPr>
      </w:pPr>
    </w:p>
    <w:p w14:paraId="3BC8BAD8" w14:textId="32461E13" w:rsidR="00C97638" w:rsidRDefault="00C97638" w:rsidP="00C97638">
      <w:pPr>
        <w:spacing w:line="440" w:lineRule="exact"/>
        <w:rPr>
          <w:b/>
          <w:bCs/>
          <w:sz w:val="28"/>
          <w:szCs w:val="28"/>
        </w:rPr>
      </w:pPr>
      <w:r w:rsidRPr="00C97638">
        <w:rPr>
          <w:rFonts w:hint="eastAsia"/>
          <w:b/>
          <w:bCs/>
          <w:sz w:val="28"/>
          <w:szCs w:val="28"/>
        </w:rPr>
        <w:t>２　特定事業に使用する機械、資材</w:t>
      </w:r>
    </w:p>
    <w:p w14:paraId="1CB04F09" w14:textId="448D0DE3" w:rsidR="00C97638" w:rsidRDefault="00C97638" w:rsidP="00C97638">
      <w:pPr>
        <w:spacing w:line="440" w:lineRule="exact"/>
        <w:rPr>
          <w:sz w:val="28"/>
          <w:szCs w:val="28"/>
        </w:rPr>
      </w:pPr>
      <w:r w:rsidRPr="00C97638">
        <w:rPr>
          <w:rFonts w:hint="eastAsia"/>
          <w:b/>
          <w:bCs/>
          <w:sz w:val="28"/>
          <w:szCs w:val="28"/>
        </w:rPr>
        <w:t xml:space="preserve">　</w:t>
      </w:r>
      <w:r w:rsidRPr="00C97638">
        <w:rPr>
          <w:rFonts w:hint="eastAsia"/>
          <w:sz w:val="28"/>
          <w:szCs w:val="28"/>
        </w:rPr>
        <w:t>１）使用機械</w:t>
      </w:r>
    </w:p>
    <w:tbl>
      <w:tblPr>
        <w:tblStyle w:val="a7"/>
        <w:tblW w:w="0" w:type="auto"/>
        <w:tblLook w:val="04A0" w:firstRow="1" w:lastRow="0" w:firstColumn="1" w:lastColumn="0" w:noHBand="0" w:noVBand="1"/>
      </w:tblPr>
      <w:tblGrid>
        <w:gridCol w:w="2434"/>
        <w:gridCol w:w="2434"/>
        <w:gridCol w:w="2434"/>
        <w:gridCol w:w="2434"/>
      </w:tblGrid>
      <w:tr w:rsidR="00C97638" w14:paraId="69DDD44C" w14:textId="77777777" w:rsidTr="00C97638">
        <w:tc>
          <w:tcPr>
            <w:tcW w:w="2434" w:type="dxa"/>
          </w:tcPr>
          <w:p w14:paraId="46DA82B5" w14:textId="49495391" w:rsidR="00C97638" w:rsidRDefault="00C97638" w:rsidP="00C97638">
            <w:pPr>
              <w:spacing w:line="440" w:lineRule="exact"/>
              <w:jc w:val="center"/>
              <w:rPr>
                <w:sz w:val="28"/>
                <w:szCs w:val="28"/>
              </w:rPr>
            </w:pPr>
            <w:r>
              <w:rPr>
                <w:rFonts w:hint="eastAsia"/>
                <w:sz w:val="28"/>
                <w:szCs w:val="28"/>
              </w:rPr>
              <w:t>名　称</w:t>
            </w:r>
          </w:p>
        </w:tc>
        <w:tc>
          <w:tcPr>
            <w:tcW w:w="2434" w:type="dxa"/>
          </w:tcPr>
          <w:p w14:paraId="47D541E7" w14:textId="1D17D0B9" w:rsidR="00C97638" w:rsidRDefault="00C97638" w:rsidP="00C97638">
            <w:pPr>
              <w:spacing w:line="440" w:lineRule="exact"/>
              <w:jc w:val="center"/>
              <w:rPr>
                <w:sz w:val="28"/>
                <w:szCs w:val="28"/>
              </w:rPr>
            </w:pPr>
            <w:r>
              <w:rPr>
                <w:rFonts w:hint="eastAsia"/>
                <w:sz w:val="28"/>
                <w:szCs w:val="28"/>
              </w:rPr>
              <w:t>規　格</w:t>
            </w:r>
          </w:p>
        </w:tc>
        <w:tc>
          <w:tcPr>
            <w:tcW w:w="2434" w:type="dxa"/>
          </w:tcPr>
          <w:p w14:paraId="5B4E2730" w14:textId="35AF0407" w:rsidR="00C97638" w:rsidRDefault="00C97638" w:rsidP="00C97638">
            <w:pPr>
              <w:spacing w:line="440" w:lineRule="exact"/>
              <w:jc w:val="center"/>
              <w:rPr>
                <w:sz w:val="28"/>
                <w:szCs w:val="28"/>
              </w:rPr>
            </w:pPr>
            <w:r>
              <w:rPr>
                <w:rFonts w:hint="eastAsia"/>
                <w:sz w:val="28"/>
                <w:szCs w:val="28"/>
              </w:rPr>
              <w:t>数　量</w:t>
            </w:r>
          </w:p>
        </w:tc>
        <w:tc>
          <w:tcPr>
            <w:tcW w:w="2434" w:type="dxa"/>
          </w:tcPr>
          <w:p w14:paraId="60424855" w14:textId="163A4A93" w:rsidR="00C97638" w:rsidRDefault="00C97638" w:rsidP="00C97638">
            <w:pPr>
              <w:spacing w:line="440" w:lineRule="exact"/>
              <w:jc w:val="center"/>
              <w:rPr>
                <w:sz w:val="28"/>
                <w:szCs w:val="28"/>
              </w:rPr>
            </w:pPr>
            <w:r>
              <w:rPr>
                <w:rFonts w:hint="eastAsia"/>
                <w:sz w:val="28"/>
                <w:szCs w:val="28"/>
              </w:rPr>
              <w:t>備　考</w:t>
            </w:r>
          </w:p>
        </w:tc>
      </w:tr>
      <w:tr w:rsidR="00C97638" w14:paraId="7216544B" w14:textId="77777777" w:rsidTr="00C97638">
        <w:tc>
          <w:tcPr>
            <w:tcW w:w="2434" w:type="dxa"/>
          </w:tcPr>
          <w:p w14:paraId="7E264544" w14:textId="77777777" w:rsidR="00C97638" w:rsidRDefault="00C97638" w:rsidP="00C97638">
            <w:pPr>
              <w:spacing w:line="440" w:lineRule="exact"/>
              <w:rPr>
                <w:sz w:val="28"/>
                <w:szCs w:val="28"/>
              </w:rPr>
            </w:pPr>
          </w:p>
        </w:tc>
        <w:tc>
          <w:tcPr>
            <w:tcW w:w="2434" w:type="dxa"/>
          </w:tcPr>
          <w:p w14:paraId="1D3C43DB" w14:textId="77777777" w:rsidR="00C97638" w:rsidRDefault="00C97638" w:rsidP="00C97638">
            <w:pPr>
              <w:spacing w:line="440" w:lineRule="exact"/>
              <w:rPr>
                <w:sz w:val="28"/>
                <w:szCs w:val="28"/>
              </w:rPr>
            </w:pPr>
          </w:p>
        </w:tc>
        <w:tc>
          <w:tcPr>
            <w:tcW w:w="2434" w:type="dxa"/>
          </w:tcPr>
          <w:p w14:paraId="2C03EFAB" w14:textId="77777777" w:rsidR="00C97638" w:rsidRDefault="00C97638" w:rsidP="00C97638">
            <w:pPr>
              <w:spacing w:line="440" w:lineRule="exact"/>
              <w:rPr>
                <w:sz w:val="28"/>
                <w:szCs w:val="28"/>
              </w:rPr>
            </w:pPr>
          </w:p>
        </w:tc>
        <w:tc>
          <w:tcPr>
            <w:tcW w:w="2434" w:type="dxa"/>
          </w:tcPr>
          <w:p w14:paraId="2E0E350F" w14:textId="77777777" w:rsidR="00C97638" w:rsidRDefault="00C97638" w:rsidP="00C97638">
            <w:pPr>
              <w:spacing w:line="440" w:lineRule="exact"/>
              <w:rPr>
                <w:sz w:val="28"/>
                <w:szCs w:val="28"/>
              </w:rPr>
            </w:pPr>
          </w:p>
        </w:tc>
      </w:tr>
      <w:tr w:rsidR="00C97638" w14:paraId="754B9B66" w14:textId="77777777" w:rsidTr="00C97638">
        <w:tc>
          <w:tcPr>
            <w:tcW w:w="2434" w:type="dxa"/>
          </w:tcPr>
          <w:p w14:paraId="5DACA4E6" w14:textId="77777777" w:rsidR="00C97638" w:rsidRDefault="00C97638" w:rsidP="00C97638">
            <w:pPr>
              <w:spacing w:line="440" w:lineRule="exact"/>
              <w:rPr>
                <w:sz w:val="28"/>
                <w:szCs w:val="28"/>
              </w:rPr>
            </w:pPr>
          </w:p>
        </w:tc>
        <w:tc>
          <w:tcPr>
            <w:tcW w:w="2434" w:type="dxa"/>
          </w:tcPr>
          <w:p w14:paraId="433EFBDF" w14:textId="77777777" w:rsidR="00C97638" w:rsidRDefault="00C97638" w:rsidP="00C97638">
            <w:pPr>
              <w:spacing w:line="440" w:lineRule="exact"/>
              <w:rPr>
                <w:sz w:val="28"/>
                <w:szCs w:val="28"/>
              </w:rPr>
            </w:pPr>
          </w:p>
        </w:tc>
        <w:tc>
          <w:tcPr>
            <w:tcW w:w="2434" w:type="dxa"/>
          </w:tcPr>
          <w:p w14:paraId="62517E90" w14:textId="77777777" w:rsidR="00C97638" w:rsidRDefault="00C97638" w:rsidP="00C97638">
            <w:pPr>
              <w:spacing w:line="440" w:lineRule="exact"/>
              <w:rPr>
                <w:sz w:val="28"/>
                <w:szCs w:val="28"/>
              </w:rPr>
            </w:pPr>
          </w:p>
        </w:tc>
        <w:tc>
          <w:tcPr>
            <w:tcW w:w="2434" w:type="dxa"/>
          </w:tcPr>
          <w:p w14:paraId="6B71515F" w14:textId="77777777" w:rsidR="00C97638" w:rsidRDefault="00C97638" w:rsidP="00C97638">
            <w:pPr>
              <w:spacing w:line="440" w:lineRule="exact"/>
              <w:rPr>
                <w:sz w:val="28"/>
                <w:szCs w:val="28"/>
              </w:rPr>
            </w:pPr>
          </w:p>
        </w:tc>
      </w:tr>
      <w:tr w:rsidR="00C97638" w14:paraId="43B34663" w14:textId="77777777" w:rsidTr="00C97638">
        <w:tc>
          <w:tcPr>
            <w:tcW w:w="2434" w:type="dxa"/>
          </w:tcPr>
          <w:p w14:paraId="70959BDA" w14:textId="77777777" w:rsidR="00C97638" w:rsidRDefault="00C97638" w:rsidP="00C97638">
            <w:pPr>
              <w:spacing w:line="440" w:lineRule="exact"/>
              <w:rPr>
                <w:sz w:val="28"/>
                <w:szCs w:val="28"/>
              </w:rPr>
            </w:pPr>
          </w:p>
        </w:tc>
        <w:tc>
          <w:tcPr>
            <w:tcW w:w="2434" w:type="dxa"/>
          </w:tcPr>
          <w:p w14:paraId="3688E784" w14:textId="77777777" w:rsidR="00C97638" w:rsidRDefault="00C97638" w:rsidP="00C97638">
            <w:pPr>
              <w:spacing w:line="440" w:lineRule="exact"/>
              <w:rPr>
                <w:sz w:val="28"/>
                <w:szCs w:val="28"/>
              </w:rPr>
            </w:pPr>
          </w:p>
        </w:tc>
        <w:tc>
          <w:tcPr>
            <w:tcW w:w="2434" w:type="dxa"/>
          </w:tcPr>
          <w:p w14:paraId="3D268D64" w14:textId="77777777" w:rsidR="00C97638" w:rsidRDefault="00C97638" w:rsidP="00C97638">
            <w:pPr>
              <w:spacing w:line="440" w:lineRule="exact"/>
              <w:rPr>
                <w:sz w:val="28"/>
                <w:szCs w:val="28"/>
              </w:rPr>
            </w:pPr>
          </w:p>
        </w:tc>
        <w:tc>
          <w:tcPr>
            <w:tcW w:w="2434" w:type="dxa"/>
          </w:tcPr>
          <w:p w14:paraId="0B0B1863" w14:textId="77777777" w:rsidR="00C97638" w:rsidRDefault="00C97638" w:rsidP="00C97638">
            <w:pPr>
              <w:spacing w:line="440" w:lineRule="exact"/>
              <w:rPr>
                <w:sz w:val="28"/>
                <w:szCs w:val="28"/>
              </w:rPr>
            </w:pPr>
          </w:p>
        </w:tc>
      </w:tr>
      <w:tr w:rsidR="008B06CE" w14:paraId="5EA1CCD6" w14:textId="77777777" w:rsidTr="00C97638">
        <w:tc>
          <w:tcPr>
            <w:tcW w:w="2434" w:type="dxa"/>
          </w:tcPr>
          <w:p w14:paraId="0BB00D7B" w14:textId="77777777" w:rsidR="008B06CE" w:rsidRDefault="008B06CE" w:rsidP="00C97638">
            <w:pPr>
              <w:spacing w:line="440" w:lineRule="exact"/>
              <w:rPr>
                <w:sz w:val="28"/>
                <w:szCs w:val="28"/>
              </w:rPr>
            </w:pPr>
          </w:p>
        </w:tc>
        <w:tc>
          <w:tcPr>
            <w:tcW w:w="2434" w:type="dxa"/>
          </w:tcPr>
          <w:p w14:paraId="7C01DBC1" w14:textId="77777777" w:rsidR="008B06CE" w:rsidRDefault="008B06CE" w:rsidP="00C97638">
            <w:pPr>
              <w:spacing w:line="440" w:lineRule="exact"/>
              <w:rPr>
                <w:sz w:val="28"/>
                <w:szCs w:val="28"/>
              </w:rPr>
            </w:pPr>
          </w:p>
        </w:tc>
        <w:tc>
          <w:tcPr>
            <w:tcW w:w="2434" w:type="dxa"/>
          </w:tcPr>
          <w:p w14:paraId="6E588487" w14:textId="77777777" w:rsidR="008B06CE" w:rsidRDefault="008B06CE" w:rsidP="00C97638">
            <w:pPr>
              <w:spacing w:line="440" w:lineRule="exact"/>
              <w:rPr>
                <w:sz w:val="28"/>
                <w:szCs w:val="28"/>
              </w:rPr>
            </w:pPr>
          </w:p>
        </w:tc>
        <w:tc>
          <w:tcPr>
            <w:tcW w:w="2434" w:type="dxa"/>
          </w:tcPr>
          <w:p w14:paraId="54E13457" w14:textId="77777777" w:rsidR="008B06CE" w:rsidRDefault="008B06CE" w:rsidP="00C97638">
            <w:pPr>
              <w:spacing w:line="440" w:lineRule="exact"/>
              <w:rPr>
                <w:sz w:val="28"/>
                <w:szCs w:val="28"/>
              </w:rPr>
            </w:pPr>
          </w:p>
        </w:tc>
      </w:tr>
    </w:tbl>
    <w:p w14:paraId="725AA6A9" w14:textId="33E6E629" w:rsidR="00C97638" w:rsidRDefault="00C97638" w:rsidP="00C97638">
      <w:pPr>
        <w:spacing w:line="440" w:lineRule="exact"/>
        <w:rPr>
          <w:sz w:val="28"/>
          <w:szCs w:val="28"/>
        </w:rPr>
      </w:pPr>
    </w:p>
    <w:p w14:paraId="3C18811F" w14:textId="73CD47A2" w:rsidR="00C97638" w:rsidRDefault="00C97638" w:rsidP="00C97638">
      <w:pPr>
        <w:spacing w:line="440" w:lineRule="exact"/>
        <w:ind w:firstLineChars="100" w:firstLine="280"/>
        <w:rPr>
          <w:sz w:val="28"/>
          <w:szCs w:val="28"/>
        </w:rPr>
      </w:pPr>
      <w:r>
        <w:rPr>
          <w:rFonts w:hint="eastAsia"/>
          <w:sz w:val="28"/>
          <w:szCs w:val="28"/>
        </w:rPr>
        <w:t>２）</w:t>
      </w:r>
      <w:r w:rsidR="00CD544A" w:rsidRPr="00CD544A">
        <w:rPr>
          <w:rFonts w:hint="eastAsia"/>
          <w:sz w:val="28"/>
          <w:szCs w:val="28"/>
        </w:rPr>
        <w:t>使用資材</w:t>
      </w:r>
    </w:p>
    <w:tbl>
      <w:tblPr>
        <w:tblStyle w:val="a7"/>
        <w:tblW w:w="0" w:type="auto"/>
        <w:tblLook w:val="04A0" w:firstRow="1" w:lastRow="0" w:firstColumn="1" w:lastColumn="0" w:noHBand="0" w:noVBand="1"/>
      </w:tblPr>
      <w:tblGrid>
        <w:gridCol w:w="2434"/>
        <w:gridCol w:w="2434"/>
        <w:gridCol w:w="2434"/>
        <w:gridCol w:w="2434"/>
      </w:tblGrid>
      <w:tr w:rsidR="00C97638" w14:paraId="7104A627" w14:textId="77777777" w:rsidTr="007C4BAF">
        <w:tc>
          <w:tcPr>
            <w:tcW w:w="2434" w:type="dxa"/>
          </w:tcPr>
          <w:p w14:paraId="7F4C51E3" w14:textId="77777777" w:rsidR="00C97638" w:rsidRDefault="00C97638" w:rsidP="00C97638">
            <w:pPr>
              <w:spacing w:line="440" w:lineRule="exact"/>
              <w:jc w:val="center"/>
              <w:rPr>
                <w:sz w:val="28"/>
                <w:szCs w:val="28"/>
              </w:rPr>
            </w:pPr>
            <w:r>
              <w:rPr>
                <w:rFonts w:hint="eastAsia"/>
                <w:sz w:val="28"/>
                <w:szCs w:val="28"/>
              </w:rPr>
              <w:t>名　称</w:t>
            </w:r>
          </w:p>
        </w:tc>
        <w:tc>
          <w:tcPr>
            <w:tcW w:w="2434" w:type="dxa"/>
          </w:tcPr>
          <w:p w14:paraId="2DEE624F" w14:textId="77777777" w:rsidR="00C97638" w:rsidRDefault="00C97638" w:rsidP="00C97638">
            <w:pPr>
              <w:spacing w:line="440" w:lineRule="exact"/>
              <w:jc w:val="center"/>
              <w:rPr>
                <w:sz w:val="28"/>
                <w:szCs w:val="28"/>
              </w:rPr>
            </w:pPr>
            <w:r>
              <w:rPr>
                <w:rFonts w:hint="eastAsia"/>
                <w:sz w:val="28"/>
                <w:szCs w:val="28"/>
              </w:rPr>
              <w:t>規　格</w:t>
            </w:r>
          </w:p>
        </w:tc>
        <w:tc>
          <w:tcPr>
            <w:tcW w:w="2434" w:type="dxa"/>
          </w:tcPr>
          <w:p w14:paraId="2D3E3975" w14:textId="77777777" w:rsidR="00C97638" w:rsidRDefault="00C97638" w:rsidP="00C97638">
            <w:pPr>
              <w:spacing w:line="440" w:lineRule="exact"/>
              <w:jc w:val="center"/>
              <w:rPr>
                <w:sz w:val="28"/>
                <w:szCs w:val="28"/>
              </w:rPr>
            </w:pPr>
            <w:r>
              <w:rPr>
                <w:rFonts w:hint="eastAsia"/>
                <w:sz w:val="28"/>
                <w:szCs w:val="28"/>
              </w:rPr>
              <w:t>数　量</w:t>
            </w:r>
          </w:p>
        </w:tc>
        <w:tc>
          <w:tcPr>
            <w:tcW w:w="2434" w:type="dxa"/>
          </w:tcPr>
          <w:p w14:paraId="472EFF4A" w14:textId="77777777" w:rsidR="00C97638" w:rsidRDefault="00C97638" w:rsidP="00C97638">
            <w:pPr>
              <w:spacing w:line="440" w:lineRule="exact"/>
              <w:jc w:val="center"/>
              <w:rPr>
                <w:sz w:val="28"/>
                <w:szCs w:val="28"/>
              </w:rPr>
            </w:pPr>
            <w:r>
              <w:rPr>
                <w:rFonts w:hint="eastAsia"/>
                <w:sz w:val="28"/>
                <w:szCs w:val="28"/>
              </w:rPr>
              <w:t>備　考</w:t>
            </w:r>
          </w:p>
        </w:tc>
      </w:tr>
      <w:tr w:rsidR="00C97638" w14:paraId="4E16DE42" w14:textId="77777777" w:rsidTr="007C4BAF">
        <w:tc>
          <w:tcPr>
            <w:tcW w:w="2434" w:type="dxa"/>
          </w:tcPr>
          <w:p w14:paraId="5A671210" w14:textId="77777777" w:rsidR="00C97638" w:rsidRDefault="00C97638" w:rsidP="00C97638">
            <w:pPr>
              <w:spacing w:line="440" w:lineRule="exact"/>
              <w:rPr>
                <w:sz w:val="28"/>
                <w:szCs w:val="28"/>
              </w:rPr>
            </w:pPr>
          </w:p>
        </w:tc>
        <w:tc>
          <w:tcPr>
            <w:tcW w:w="2434" w:type="dxa"/>
          </w:tcPr>
          <w:p w14:paraId="3F2CDF3B" w14:textId="77777777" w:rsidR="00C97638" w:rsidRDefault="00C97638" w:rsidP="00C97638">
            <w:pPr>
              <w:spacing w:line="440" w:lineRule="exact"/>
              <w:rPr>
                <w:sz w:val="28"/>
                <w:szCs w:val="28"/>
              </w:rPr>
            </w:pPr>
          </w:p>
        </w:tc>
        <w:tc>
          <w:tcPr>
            <w:tcW w:w="2434" w:type="dxa"/>
          </w:tcPr>
          <w:p w14:paraId="377CB818" w14:textId="77777777" w:rsidR="00C97638" w:rsidRDefault="00C97638" w:rsidP="00C97638">
            <w:pPr>
              <w:spacing w:line="440" w:lineRule="exact"/>
              <w:rPr>
                <w:sz w:val="28"/>
                <w:szCs w:val="28"/>
              </w:rPr>
            </w:pPr>
          </w:p>
        </w:tc>
        <w:tc>
          <w:tcPr>
            <w:tcW w:w="2434" w:type="dxa"/>
          </w:tcPr>
          <w:p w14:paraId="46AF4C81" w14:textId="77777777" w:rsidR="00C97638" w:rsidRDefault="00C97638" w:rsidP="00C97638">
            <w:pPr>
              <w:spacing w:line="440" w:lineRule="exact"/>
              <w:rPr>
                <w:sz w:val="28"/>
                <w:szCs w:val="28"/>
              </w:rPr>
            </w:pPr>
          </w:p>
        </w:tc>
      </w:tr>
      <w:tr w:rsidR="00C97638" w14:paraId="2FEC043A" w14:textId="77777777" w:rsidTr="007C4BAF">
        <w:tc>
          <w:tcPr>
            <w:tcW w:w="2434" w:type="dxa"/>
          </w:tcPr>
          <w:p w14:paraId="5E596B4F" w14:textId="77777777" w:rsidR="00C97638" w:rsidRDefault="00C97638" w:rsidP="00C97638">
            <w:pPr>
              <w:spacing w:line="440" w:lineRule="exact"/>
              <w:rPr>
                <w:sz w:val="28"/>
                <w:szCs w:val="28"/>
              </w:rPr>
            </w:pPr>
          </w:p>
        </w:tc>
        <w:tc>
          <w:tcPr>
            <w:tcW w:w="2434" w:type="dxa"/>
          </w:tcPr>
          <w:p w14:paraId="27768DAB" w14:textId="77777777" w:rsidR="00C97638" w:rsidRDefault="00C97638" w:rsidP="00C97638">
            <w:pPr>
              <w:spacing w:line="440" w:lineRule="exact"/>
              <w:rPr>
                <w:sz w:val="28"/>
                <w:szCs w:val="28"/>
              </w:rPr>
            </w:pPr>
          </w:p>
        </w:tc>
        <w:tc>
          <w:tcPr>
            <w:tcW w:w="2434" w:type="dxa"/>
          </w:tcPr>
          <w:p w14:paraId="0A25960B" w14:textId="77777777" w:rsidR="00C97638" w:rsidRDefault="00C97638" w:rsidP="00C97638">
            <w:pPr>
              <w:spacing w:line="440" w:lineRule="exact"/>
              <w:rPr>
                <w:sz w:val="28"/>
                <w:szCs w:val="28"/>
              </w:rPr>
            </w:pPr>
          </w:p>
        </w:tc>
        <w:tc>
          <w:tcPr>
            <w:tcW w:w="2434" w:type="dxa"/>
          </w:tcPr>
          <w:p w14:paraId="5EF9CAF5" w14:textId="77777777" w:rsidR="00C97638" w:rsidRDefault="00C97638" w:rsidP="00C97638">
            <w:pPr>
              <w:spacing w:line="440" w:lineRule="exact"/>
              <w:rPr>
                <w:sz w:val="28"/>
                <w:szCs w:val="28"/>
              </w:rPr>
            </w:pPr>
          </w:p>
        </w:tc>
      </w:tr>
      <w:tr w:rsidR="00C97638" w14:paraId="049F0946" w14:textId="77777777" w:rsidTr="007C4BAF">
        <w:tc>
          <w:tcPr>
            <w:tcW w:w="2434" w:type="dxa"/>
          </w:tcPr>
          <w:p w14:paraId="0C6AFC24" w14:textId="77777777" w:rsidR="00C97638" w:rsidRDefault="00C97638" w:rsidP="007C4BAF">
            <w:pPr>
              <w:spacing w:line="500" w:lineRule="exact"/>
              <w:rPr>
                <w:sz w:val="28"/>
                <w:szCs w:val="28"/>
              </w:rPr>
            </w:pPr>
          </w:p>
        </w:tc>
        <w:tc>
          <w:tcPr>
            <w:tcW w:w="2434" w:type="dxa"/>
          </w:tcPr>
          <w:p w14:paraId="7F57A719" w14:textId="77777777" w:rsidR="00C97638" w:rsidRDefault="00C97638" w:rsidP="007C4BAF">
            <w:pPr>
              <w:spacing w:line="500" w:lineRule="exact"/>
              <w:rPr>
                <w:sz w:val="28"/>
                <w:szCs w:val="28"/>
              </w:rPr>
            </w:pPr>
          </w:p>
        </w:tc>
        <w:tc>
          <w:tcPr>
            <w:tcW w:w="2434" w:type="dxa"/>
          </w:tcPr>
          <w:p w14:paraId="60B268DC" w14:textId="77777777" w:rsidR="00C97638" w:rsidRDefault="00C97638" w:rsidP="007C4BAF">
            <w:pPr>
              <w:spacing w:line="500" w:lineRule="exact"/>
              <w:rPr>
                <w:sz w:val="28"/>
                <w:szCs w:val="28"/>
              </w:rPr>
            </w:pPr>
          </w:p>
        </w:tc>
        <w:tc>
          <w:tcPr>
            <w:tcW w:w="2434" w:type="dxa"/>
          </w:tcPr>
          <w:p w14:paraId="376DA6A6" w14:textId="77777777" w:rsidR="00C97638" w:rsidRDefault="00C97638" w:rsidP="007C4BAF">
            <w:pPr>
              <w:spacing w:line="500" w:lineRule="exact"/>
              <w:rPr>
                <w:sz w:val="28"/>
                <w:szCs w:val="28"/>
              </w:rPr>
            </w:pPr>
          </w:p>
        </w:tc>
      </w:tr>
      <w:tr w:rsidR="008B06CE" w14:paraId="5D72179B" w14:textId="77777777" w:rsidTr="007C4BAF">
        <w:tc>
          <w:tcPr>
            <w:tcW w:w="2434" w:type="dxa"/>
          </w:tcPr>
          <w:p w14:paraId="280009FB" w14:textId="77777777" w:rsidR="008B06CE" w:rsidRDefault="008B06CE" w:rsidP="007C4BAF">
            <w:pPr>
              <w:spacing w:line="500" w:lineRule="exact"/>
              <w:rPr>
                <w:sz w:val="28"/>
                <w:szCs w:val="28"/>
              </w:rPr>
            </w:pPr>
          </w:p>
        </w:tc>
        <w:tc>
          <w:tcPr>
            <w:tcW w:w="2434" w:type="dxa"/>
          </w:tcPr>
          <w:p w14:paraId="248B9882" w14:textId="77777777" w:rsidR="008B06CE" w:rsidRDefault="008B06CE" w:rsidP="007C4BAF">
            <w:pPr>
              <w:spacing w:line="500" w:lineRule="exact"/>
              <w:rPr>
                <w:sz w:val="28"/>
                <w:szCs w:val="28"/>
              </w:rPr>
            </w:pPr>
          </w:p>
        </w:tc>
        <w:tc>
          <w:tcPr>
            <w:tcW w:w="2434" w:type="dxa"/>
          </w:tcPr>
          <w:p w14:paraId="1A668128" w14:textId="77777777" w:rsidR="008B06CE" w:rsidRDefault="008B06CE" w:rsidP="007C4BAF">
            <w:pPr>
              <w:spacing w:line="500" w:lineRule="exact"/>
              <w:rPr>
                <w:sz w:val="28"/>
                <w:szCs w:val="28"/>
              </w:rPr>
            </w:pPr>
          </w:p>
        </w:tc>
        <w:tc>
          <w:tcPr>
            <w:tcW w:w="2434" w:type="dxa"/>
          </w:tcPr>
          <w:p w14:paraId="69758B69" w14:textId="77777777" w:rsidR="008B06CE" w:rsidRDefault="008B06CE" w:rsidP="007C4BAF">
            <w:pPr>
              <w:spacing w:line="500" w:lineRule="exact"/>
              <w:rPr>
                <w:sz w:val="28"/>
                <w:szCs w:val="28"/>
              </w:rPr>
            </w:pPr>
          </w:p>
        </w:tc>
      </w:tr>
    </w:tbl>
    <w:p w14:paraId="20DFD71F" w14:textId="07146BBA" w:rsidR="008B06CE" w:rsidRDefault="008B06CE" w:rsidP="00C97638">
      <w:pPr>
        <w:spacing w:line="500" w:lineRule="exact"/>
        <w:ind w:firstLineChars="100" w:firstLine="280"/>
        <w:rPr>
          <w:sz w:val="28"/>
          <w:szCs w:val="28"/>
        </w:rPr>
      </w:pPr>
    </w:p>
    <w:p w14:paraId="35757891" w14:textId="3C5040D3" w:rsidR="008B06CE" w:rsidRPr="00CD544A" w:rsidRDefault="008B06CE" w:rsidP="0024734F">
      <w:pPr>
        <w:widowControl/>
        <w:spacing w:line="360" w:lineRule="exact"/>
        <w:jc w:val="left"/>
        <w:rPr>
          <w:b/>
          <w:bCs/>
          <w:sz w:val="24"/>
          <w:szCs w:val="24"/>
        </w:rPr>
      </w:pPr>
      <w:r w:rsidRPr="00CD544A">
        <w:rPr>
          <w:rFonts w:hint="eastAsia"/>
          <w:b/>
          <w:bCs/>
          <w:sz w:val="24"/>
          <w:szCs w:val="24"/>
        </w:rPr>
        <w:lastRenderedPageBreak/>
        <w:t>３　施工内容</w:t>
      </w:r>
    </w:p>
    <w:p w14:paraId="7B6A7C76" w14:textId="00849457" w:rsidR="0024734F" w:rsidRDefault="0024734F" w:rsidP="0024734F">
      <w:pPr>
        <w:widowControl/>
        <w:spacing w:line="360" w:lineRule="exact"/>
        <w:jc w:val="left"/>
        <w:rPr>
          <w:sz w:val="24"/>
          <w:szCs w:val="24"/>
        </w:rPr>
      </w:pPr>
    </w:p>
    <w:p w14:paraId="0C1CCA4A" w14:textId="793B728B" w:rsidR="0024734F" w:rsidRPr="0024734F" w:rsidRDefault="00CD544A" w:rsidP="0024734F">
      <w:pPr>
        <w:widowControl/>
        <w:spacing w:line="360" w:lineRule="exact"/>
        <w:jc w:val="left"/>
        <w:rPr>
          <w:sz w:val="24"/>
          <w:szCs w:val="24"/>
        </w:rPr>
      </w:pPr>
      <w:r w:rsidRPr="0024734F">
        <w:rPr>
          <w:rFonts w:hint="eastAsia"/>
          <w:noProof/>
          <w:sz w:val="24"/>
          <w:szCs w:val="24"/>
        </w:rPr>
        <mc:AlternateContent>
          <mc:Choice Requires="wps">
            <w:drawing>
              <wp:anchor distT="0" distB="0" distL="114300" distR="114300" simplePos="0" relativeHeight="251659264" behindDoc="0" locked="0" layoutInCell="1" allowOverlap="1" wp14:anchorId="5FD2488E" wp14:editId="705D5434">
                <wp:simplePos x="0" y="0"/>
                <wp:positionH relativeFrom="margin">
                  <wp:posOffset>-351430</wp:posOffset>
                </wp:positionH>
                <wp:positionV relativeFrom="paragraph">
                  <wp:posOffset>75063</wp:posOffset>
                </wp:positionV>
                <wp:extent cx="6877685" cy="8270543"/>
                <wp:effectExtent l="0" t="0" r="18415" b="16510"/>
                <wp:wrapNone/>
                <wp:docPr id="1" name="正方形/長方形 1"/>
                <wp:cNvGraphicFramePr/>
                <a:graphic xmlns:a="http://schemas.openxmlformats.org/drawingml/2006/main">
                  <a:graphicData uri="http://schemas.microsoft.com/office/word/2010/wordprocessingShape">
                    <wps:wsp>
                      <wps:cNvSpPr/>
                      <wps:spPr>
                        <a:xfrm>
                          <a:off x="0" y="0"/>
                          <a:ext cx="6877685" cy="82705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FD743" id="正方形/長方形 1" o:spid="_x0000_s1026" style="position:absolute;left:0;text-align:left;margin-left:-27.65pt;margin-top:5.9pt;width:541.55pt;height:651.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" filled="f" strokecolor="black [3213]" strokeweight=".5pt">
                <w10:wrap anchorx="margin"/>
              </v:rect>
            </w:pict>
          </mc:Fallback>
        </mc:AlternateContent>
      </w:r>
    </w:p>
    <w:p w14:paraId="55ED2E42" w14:textId="3FBE79A7" w:rsidR="00C97638" w:rsidRPr="0024734F" w:rsidRDefault="008B06CE" w:rsidP="0024734F">
      <w:pPr>
        <w:spacing w:line="360" w:lineRule="exact"/>
        <w:ind w:firstLineChars="100" w:firstLine="240"/>
        <w:rPr>
          <w:sz w:val="24"/>
          <w:szCs w:val="24"/>
        </w:rPr>
      </w:pPr>
      <w:r w:rsidRPr="0024734F">
        <w:rPr>
          <w:rFonts w:hint="eastAsia"/>
          <w:sz w:val="24"/>
          <w:szCs w:val="24"/>
        </w:rPr>
        <w:t>【技術上の基準】（施行規則別表第２）</w:t>
      </w:r>
    </w:p>
    <w:p w14:paraId="49201E80" w14:textId="77777777" w:rsidR="0024734F" w:rsidRDefault="008B06CE" w:rsidP="0024734F">
      <w:pPr>
        <w:spacing w:line="360" w:lineRule="exact"/>
        <w:ind w:firstLineChars="100" w:firstLine="240"/>
        <w:rPr>
          <w:sz w:val="24"/>
          <w:szCs w:val="24"/>
        </w:rPr>
      </w:pPr>
      <w:r w:rsidRPr="0024734F">
        <w:rPr>
          <w:sz w:val="24"/>
          <w:szCs w:val="24"/>
        </w:rPr>
        <w:t>(1) 土砂等埋立等区域の地盤に滑りやすい土質の層があるときは、その地盤に滑りが生</w:t>
      </w:r>
    </w:p>
    <w:p w14:paraId="28BC9831" w14:textId="5749E697" w:rsidR="008B06CE" w:rsidRPr="0024734F" w:rsidRDefault="008B06CE" w:rsidP="0024734F">
      <w:pPr>
        <w:spacing w:line="360" w:lineRule="exact"/>
        <w:ind w:firstLineChars="200" w:firstLine="480"/>
        <w:rPr>
          <w:sz w:val="24"/>
          <w:szCs w:val="24"/>
        </w:rPr>
      </w:pPr>
      <w:r w:rsidRPr="0024734F">
        <w:rPr>
          <w:rFonts w:hint="eastAsia"/>
          <w:sz w:val="24"/>
          <w:szCs w:val="24"/>
        </w:rPr>
        <w:t>じないようにくい打ち、土の置換えその他の措置が講じられること。</w:t>
      </w:r>
    </w:p>
    <w:p w14:paraId="373F28D1" w14:textId="77777777" w:rsidR="0024734F" w:rsidRDefault="008B06CE" w:rsidP="0024734F">
      <w:pPr>
        <w:spacing w:line="360" w:lineRule="exact"/>
        <w:ind w:firstLineChars="100" w:firstLine="240"/>
        <w:rPr>
          <w:sz w:val="24"/>
          <w:szCs w:val="24"/>
        </w:rPr>
      </w:pPr>
      <w:r w:rsidRPr="0024734F">
        <w:rPr>
          <w:sz w:val="24"/>
          <w:szCs w:val="24"/>
        </w:rPr>
        <w:t>(2) 著しく傾斜をしている土地において、施工する前の地盤と埋立て等をされる土砂等</w:t>
      </w:r>
    </w:p>
    <w:p w14:paraId="5F0FD665" w14:textId="77777777" w:rsidR="0024734F" w:rsidRDefault="008B06CE" w:rsidP="0024734F">
      <w:pPr>
        <w:spacing w:line="360" w:lineRule="exact"/>
        <w:ind w:firstLineChars="200" w:firstLine="480"/>
        <w:rPr>
          <w:sz w:val="24"/>
          <w:szCs w:val="24"/>
        </w:rPr>
      </w:pPr>
      <w:r w:rsidRPr="0024734F">
        <w:rPr>
          <w:sz w:val="24"/>
          <w:szCs w:val="24"/>
        </w:rPr>
        <w:t>との接する面が滑り面とならないように当該地盤の斜面に段切り等の措置が講じられ</w:t>
      </w:r>
    </w:p>
    <w:p w14:paraId="4E95DEF1" w14:textId="0D0DA216" w:rsidR="008B06CE" w:rsidRPr="0024734F" w:rsidRDefault="008B06CE" w:rsidP="0024734F">
      <w:pPr>
        <w:spacing w:line="360" w:lineRule="exact"/>
        <w:ind w:firstLineChars="200" w:firstLine="480"/>
        <w:rPr>
          <w:sz w:val="24"/>
          <w:szCs w:val="24"/>
        </w:rPr>
      </w:pPr>
      <w:r w:rsidRPr="0024734F">
        <w:rPr>
          <w:rFonts w:hint="eastAsia"/>
          <w:sz w:val="24"/>
          <w:szCs w:val="24"/>
        </w:rPr>
        <w:t>ること。</w:t>
      </w:r>
    </w:p>
    <w:p w14:paraId="1C14EE94" w14:textId="77777777" w:rsidR="0024734F" w:rsidRDefault="008B06CE" w:rsidP="0024734F">
      <w:pPr>
        <w:spacing w:line="360" w:lineRule="exact"/>
        <w:ind w:firstLineChars="100" w:firstLine="240"/>
        <w:rPr>
          <w:sz w:val="24"/>
          <w:szCs w:val="24"/>
        </w:rPr>
      </w:pPr>
      <w:r w:rsidRPr="0024734F">
        <w:rPr>
          <w:sz w:val="24"/>
          <w:szCs w:val="24"/>
        </w:rPr>
        <w:t>(3) 土砂等による埋立て等の高さ及び法面の勾配は、次の表のとおりとする。土砂等に</w:t>
      </w:r>
      <w:r w:rsidRPr="0024734F">
        <w:rPr>
          <w:rFonts w:hint="eastAsia"/>
          <w:sz w:val="24"/>
          <w:szCs w:val="24"/>
        </w:rPr>
        <w:t>よ</w:t>
      </w:r>
    </w:p>
    <w:p w14:paraId="3801A38A" w14:textId="77777777" w:rsidR="0024734F" w:rsidRDefault="008B06CE" w:rsidP="0024734F">
      <w:pPr>
        <w:spacing w:line="360" w:lineRule="exact"/>
        <w:ind w:firstLineChars="200" w:firstLine="480"/>
        <w:rPr>
          <w:sz w:val="24"/>
          <w:szCs w:val="24"/>
        </w:rPr>
      </w:pPr>
      <w:r w:rsidRPr="0024734F">
        <w:rPr>
          <w:rFonts w:hint="eastAsia"/>
          <w:sz w:val="24"/>
          <w:szCs w:val="24"/>
        </w:rPr>
        <w:t>る埋立て等の高さが１５メートルを超える場合については、申請者は専門的な知識を有</w:t>
      </w:r>
    </w:p>
    <w:p w14:paraId="3A15FEA2" w14:textId="77777777" w:rsidR="0024734F" w:rsidRDefault="008B06CE" w:rsidP="0024734F">
      <w:pPr>
        <w:spacing w:line="360" w:lineRule="exact"/>
        <w:ind w:firstLineChars="200" w:firstLine="480"/>
        <w:rPr>
          <w:sz w:val="24"/>
          <w:szCs w:val="24"/>
        </w:rPr>
      </w:pPr>
      <w:r w:rsidRPr="0024734F">
        <w:rPr>
          <w:rFonts w:hint="eastAsia"/>
          <w:sz w:val="24"/>
          <w:szCs w:val="24"/>
        </w:rPr>
        <w:t>する者による安定計算を行い、当該安定計算を記載した書面の提出により、安全の確保</w:t>
      </w:r>
    </w:p>
    <w:p w14:paraId="5256FB2E" w14:textId="74DACD72" w:rsidR="0024734F" w:rsidRPr="0024734F" w:rsidRDefault="008B06CE" w:rsidP="00CD544A">
      <w:pPr>
        <w:spacing w:line="360" w:lineRule="exact"/>
        <w:ind w:firstLineChars="200" w:firstLine="480"/>
        <w:rPr>
          <w:sz w:val="24"/>
          <w:szCs w:val="24"/>
        </w:rPr>
      </w:pPr>
      <w:r w:rsidRPr="0024734F">
        <w:rPr>
          <w:rFonts w:hint="eastAsia"/>
          <w:sz w:val="24"/>
          <w:szCs w:val="24"/>
        </w:rPr>
        <w:t>を明確にしていること。</w:t>
      </w:r>
    </w:p>
    <w:tbl>
      <w:tblPr>
        <w:tblStyle w:val="a7"/>
        <w:tblW w:w="0" w:type="auto"/>
        <w:tblLook w:val="04A0" w:firstRow="1" w:lastRow="0" w:firstColumn="1" w:lastColumn="0" w:noHBand="0" w:noVBand="1"/>
      </w:tblPr>
      <w:tblGrid>
        <w:gridCol w:w="2405"/>
        <w:gridCol w:w="7331"/>
      </w:tblGrid>
      <w:tr w:rsidR="0024734F" w:rsidRPr="0024734F" w14:paraId="315A79C1" w14:textId="77777777" w:rsidTr="0024734F">
        <w:tc>
          <w:tcPr>
            <w:tcW w:w="2405" w:type="dxa"/>
          </w:tcPr>
          <w:p w14:paraId="78078072" w14:textId="2FF0A92F" w:rsidR="0024734F" w:rsidRPr="0024734F" w:rsidRDefault="0024734F" w:rsidP="0024734F">
            <w:pPr>
              <w:spacing w:line="360" w:lineRule="exact"/>
              <w:rPr>
                <w:sz w:val="24"/>
                <w:szCs w:val="24"/>
              </w:rPr>
            </w:pPr>
            <w:r w:rsidRPr="0024734F">
              <w:rPr>
                <w:rFonts w:hint="eastAsia"/>
                <w:sz w:val="24"/>
                <w:szCs w:val="24"/>
              </w:rPr>
              <w:t>土砂等による埋立</w:t>
            </w:r>
          </w:p>
        </w:tc>
        <w:tc>
          <w:tcPr>
            <w:tcW w:w="7331" w:type="dxa"/>
          </w:tcPr>
          <w:p w14:paraId="52D786C8" w14:textId="77A00A81" w:rsidR="0024734F" w:rsidRPr="0024734F" w:rsidRDefault="0024734F" w:rsidP="0024734F">
            <w:pPr>
              <w:spacing w:line="360" w:lineRule="exact"/>
              <w:jc w:val="center"/>
              <w:rPr>
                <w:sz w:val="24"/>
                <w:szCs w:val="24"/>
              </w:rPr>
            </w:pPr>
            <w:r w:rsidRPr="0024734F">
              <w:rPr>
                <w:rFonts w:hint="eastAsia"/>
                <w:sz w:val="24"/>
                <w:szCs w:val="24"/>
              </w:rPr>
              <w:t>法面の勾配</w:t>
            </w:r>
          </w:p>
        </w:tc>
      </w:tr>
      <w:tr w:rsidR="0024734F" w:rsidRPr="0024734F" w14:paraId="45E28277" w14:textId="77777777" w:rsidTr="0024734F">
        <w:tc>
          <w:tcPr>
            <w:tcW w:w="2405" w:type="dxa"/>
          </w:tcPr>
          <w:p w14:paraId="548E3717" w14:textId="17CC53A4" w:rsidR="0024734F" w:rsidRPr="0024734F" w:rsidRDefault="0024734F" w:rsidP="0024734F">
            <w:pPr>
              <w:spacing w:line="360" w:lineRule="exact"/>
              <w:jc w:val="center"/>
              <w:rPr>
                <w:sz w:val="24"/>
                <w:szCs w:val="24"/>
              </w:rPr>
            </w:pPr>
            <w:r w:rsidRPr="0024734F">
              <w:rPr>
                <w:rFonts w:hint="eastAsia"/>
                <w:sz w:val="24"/>
                <w:szCs w:val="24"/>
              </w:rPr>
              <w:t>１５ｍ超</w:t>
            </w:r>
          </w:p>
        </w:tc>
        <w:tc>
          <w:tcPr>
            <w:tcW w:w="7331" w:type="dxa"/>
          </w:tcPr>
          <w:p w14:paraId="6EE442C5" w14:textId="7B6BDAF3" w:rsidR="0024734F" w:rsidRPr="0024734F" w:rsidRDefault="0024734F" w:rsidP="0024734F">
            <w:pPr>
              <w:spacing w:line="360" w:lineRule="exact"/>
              <w:jc w:val="left"/>
              <w:rPr>
                <w:sz w:val="24"/>
                <w:szCs w:val="24"/>
              </w:rPr>
            </w:pPr>
            <w:r w:rsidRPr="0024734F">
              <w:rPr>
                <w:rFonts w:hint="eastAsia"/>
                <w:sz w:val="24"/>
                <w:szCs w:val="24"/>
              </w:rPr>
              <w:t>安定計算を行い、安全が確保される勾配</w:t>
            </w:r>
          </w:p>
        </w:tc>
      </w:tr>
      <w:tr w:rsidR="0024734F" w:rsidRPr="0024734F" w14:paraId="352DC3E8" w14:textId="77777777" w:rsidTr="0024734F">
        <w:tc>
          <w:tcPr>
            <w:tcW w:w="2405" w:type="dxa"/>
          </w:tcPr>
          <w:p w14:paraId="76FDA572" w14:textId="1B250D67" w:rsidR="0024734F" w:rsidRPr="0024734F" w:rsidRDefault="0024734F" w:rsidP="0024734F">
            <w:pPr>
              <w:spacing w:line="360" w:lineRule="exact"/>
              <w:jc w:val="center"/>
              <w:rPr>
                <w:sz w:val="24"/>
                <w:szCs w:val="24"/>
              </w:rPr>
            </w:pPr>
            <w:r w:rsidRPr="0024734F">
              <w:rPr>
                <w:rFonts w:hint="eastAsia"/>
                <w:sz w:val="24"/>
                <w:szCs w:val="24"/>
              </w:rPr>
              <w:t>１５ｍ以下</w:t>
            </w:r>
          </w:p>
        </w:tc>
        <w:tc>
          <w:tcPr>
            <w:tcW w:w="7331" w:type="dxa"/>
          </w:tcPr>
          <w:p w14:paraId="7BC0F96D" w14:textId="32C66C36" w:rsidR="0024734F" w:rsidRPr="0024734F" w:rsidRDefault="0024734F" w:rsidP="0024734F">
            <w:pPr>
              <w:spacing w:line="360" w:lineRule="exact"/>
              <w:jc w:val="left"/>
              <w:rPr>
                <w:sz w:val="24"/>
                <w:szCs w:val="24"/>
              </w:rPr>
            </w:pPr>
            <w:r w:rsidRPr="0024734F">
              <w:rPr>
                <w:rFonts w:hint="eastAsia"/>
                <w:sz w:val="24"/>
                <w:szCs w:val="24"/>
              </w:rPr>
              <w:t>垂直１ｍに対する水平距離が２ｍ以上の勾配</w:t>
            </w:r>
          </w:p>
        </w:tc>
      </w:tr>
      <w:tr w:rsidR="0024734F" w:rsidRPr="0024734F" w14:paraId="2852F0D8" w14:textId="77777777" w:rsidTr="0024734F">
        <w:tc>
          <w:tcPr>
            <w:tcW w:w="2405" w:type="dxa"/>
          </w:tcPr>
          <w:p w14:paraId="37C1781E" w14:textId="3E1FBB7E" w:rsidR="0024734F" w:rsidRPr="0024734F" w:rsidRDefault="0024734F" w:rsidP="0024734F">
            <w:pPr>
              <w:spacing w:line="360" w:lineRule="exact"/>
              <w:jc w:val="center"/>
              <w:rPr>
                <w:sz w:val="24"/>
                <w:szCs w:val="24"/>
              </w:rPr>
            </w:pPr>
            <w:r w:rsidRPr="0024734F">
              <w:rPr>
                <w:rFonts w:hint="eastAsia"/>
                <w:sz w:val="24"/>
                <w:szCs w:val="24"/>
              </w:rPr>
              <w:t>５ｍ以下</w:t>
            </w:r>
          </w:p>
        </w:tc>
        <w:tc>
          <w:tcPr>
            <w:tcW w:w="7331" w:type="dxa"/>
          </w:tcPr>
          <w:p w14:paraId="1429F2C3" w14:textId="04E8A7A6" w:rsidR="0024734F" w:rsidRPr="0024734F" w:rsidRDefault="0024734F" w:rsidP="0024734F">
            <w:pPr>
              <w:spacing w:line="360" w:lineRule="exact"/>
              <w:jc w:val="left"/>
              <w:rPr>
                <w:sz w:val="24"/>
                <w:szCs w:val="24"/>
              </w:rPr>
            </w:pPr>
            <w:r w:rsidRPr="0024734F">
              <w:rPr>
                <w:rFonts w:hint="eastAsia"/>
                <w:sz w:val="24"/>
                <w:szCs w:val="24"/>
              </w:rPr>
              <w:t>垂直１ｍに対する水平距離が１．８ｍ以上の勾配</w:t>
            </w:r>
          </w:p>
        </w:tc>
      </w:tr>
    </w:tbl>
    <w:p w14:paraId="25FE300C" w14:textId="77777777" w:rsidR="00CD544A" w:rsidRDefault="0024734F" w:rsidP="0024734F">
      <w:pPr>
        <w:spacing w:line="360" w:lineRule="exact"/>
        <w:ind w:firstLineChars="100" w:firstLine="240"/>
        <w:rPr>
          <w:sz w:val="24"/>
          <w:szCs w:val="24"/>
        </w:rPr>
      </w:pPr>
      <w:r w:rsidRPr="0024734F">
        <w:rPr>
          <w:sz w:val="24"/>
          <w:szCs w:val="24"/>
        </w:rPr>
        <w:t>(4) 擁壁を用いる場合の当該擁壁の構造は、宅地造成等規制法施行令（昭和３７年政令</w:t>
      </w:r>
      <w:r w:rsidRPr="0024734F">
        <w:rPr>
          <w:rFonts w:hint="eastAsia"/>
          <w:sz w:val="24"/>
          <w:szCs w:val="24"/>
        </w:rPr>
        <w:t>第</w:t>
      </w:r>
    </w:p>
    <w:p w14:paraId="6356B255" w14:textId="09087F09" w:rsidR="0024734F" w:rsidRPr="0024734F" w:rsidRDefault="0024734F" w:rsidP="00CD544A">
      <w:pPr>
        <w:spacing w:line="360" w:lineRule="exact"/>
        <w:ind w:firstLineChars="200" w:firstLine="480"/>
        <w:rPr>
          <w:sz w:val="24"/>
          <w:szCs w:val="24"/>
        </w:rPr>
      </w:pPr>
      <w:r w:rsidRPr="0024734F">
        <w:rPr>
          <w:rFonts w:hint="eastAsia"/>
          <w:sz w:val="24"/>
          <w:szCs w:val="24"/>
        </w:rPr>
        <w:t>１６号）第６条から第１０条までの規定に適合すること。</w:t>
      </w:r>
    </w:p>
    <w:p w14:paraId="6742B466" w14:textId="77777777" w:rsidR="00CD544A" w:rsidRDefault="0024734F" w:rsidP="0024734F">
      <w:pPr>
        <w:spacing w:line="360" w:lineRule="exact"/>
        <w:ind w:firstLineChars="100" w:firstLine="240"/>
        <w:rPr>
          <w:sz w:val="24"/>
          <w:szCs w:val="24"/>
        </w:rPr>
      </w:pPr>
      <w:r w:rsidRPr="0024734F">
        <w:rPr>
          <w:sz w:val="24"/>
          <w:szCs w:val="24"/>
        </w:rPr>
        <w:t>(5) 土砂等による埋立て等の高さが５メートル以上である場合にあっては、土砂による</w:t>
      </w:r>
    </w:p>
    <w:p w14:paraId="6ACC750E" w14:textId="2386038B" w:rsidR="0024734F" w:rsidRPr="0024734F" w:rsidRDefault="0024734F" w:rsidP="00CD544A">
      <w:pPr>
        <w:spacing w:line="360" w:lineRule="exact"/>
        <w:ind w:firstLineChars="200" w:firstLine="480"/>
        <w:rPr>
          <w:sz w:val="24"/>
          <w:szCs w:val="24"/>
        </w:rPr>
      </w:pPr>
      <w:r w:rsidRPr="0024734F">
        <w:rPr>
          <w:rFonts w:hint="eastAsia"/>
          <w:sz w:val="24"/>
          <w:szCs w:val="24"/>
        </w:rPr>
        <w:t>埋立て等の高さ５メートルごとに幅１メートル以上の段を設けること。</w:t>
      </w:r>
    </w:p>
    <w:p w14:paraId="43F2801C" w14:textId="77777777" w:rsidR="00CD544A" w:rsidRDefault="0024734F" w:rsidP="0024734F">
      <w:pPr>
        <w:spacing w:line="360" w:lineRule="exact"/>
        <w:ind w:firstLineChars="100" w:firstLine="240"/>
        <w:rPr>
          <w:sz w:val="24"/>
          <w:szCs w:val="24"/>
        </w:rPr>
      </w:pPr>
      <w:r w:rsidRPr="0024734F">
        <w:rPr>
          <w:sz w:val="24"/>
          <w:szCs w:val="24"/>
        </w:rPr>
        <w:t>(6) 土砂等による埋立て等の完了等の後に地盤の緩み、沈下又は崩壊が生じないよう締</w:t>
      </w:r>
    </w:p>
    <w:p w14:paraId="4F389017" w14:textId="050FA325" w:rsidR="0024734F" w:rsidRPr="0024734F" w:rsidRDefault="0024734F" w:rsidP="00CD544A">
      <w:pPr>
        <w:spacing w:line="360" w:lineRule="exact"/>
        <w:ind w:firstLineChars="200" w:firstLine="480"/>
        <w:rPr>
          <w:sz w:val="24"/>
          <w:szCs w:val="24"/>
        </w:rPr>
      </w:pPr>
      <w:r w:rsidRPr="0024734F">
        <w:rPr>
          <w:rFonts w:hint="eastAsia"/>
          <w:sz w:val="24"/>
          <w:szCs w:val="24"/>
        </w:rPr>
        <w:t>固めその他の措置が講じられること。</w:t>
      </w:r>
    </w:p>
    <w:p w14:paraId="56FEE284" w14:textId="77777777" w:rsidR="00CD544A" w:rsidRDefault="0024734F" w:rsidP="0024734F">
      <w:pPr>
        <w:spacing w:line="360" w:lineRule="exact"/>
        <w:ind w:firstLineChars="100" w:firstLine="240"/>
        <w:rPr>
          <w:sz w:val="24"/>
          <w:szCs w:val="24"/>
        </w:rPr>
      </w:pPr>
      <w:r w:rsidRPr="0024734F">
        <w:rPr>
          <w:sz w:val="24"/>
          <w:szCs w:val="24"/>
        </w:rPr>
        <w:t>(7) 土砂等による埋立て等の完了後の法面は、石張り、芝張り、モルタルの吹付け等に</w:t>
      </w:r>
      <w:r w:rsidRPr="0024734F">
        <w:rPr>
          <w:rFonts w:hint="eastAsia"/>
          <w:sz w:val="24"/>
          <w:szCs w:val="24"/>
        </w:rPr>
        <w:t>よ</w:t>
      </w:r>
    </w:p>
    <w:p w14:paraId="770072E6" w14:textId="49297874" w:rsidR="0024734F" w:rsidRPr="0024734F" w:rsidRDefault="0024734F" w:rsidP="00CD544A">
      <w:pPr>
        <w:spacing w:line="360" w:lineRule="exact"/>
        <w:ind w:firstLineChars="200" w:firstLine="480"/>
        <w:rPr>
          <w:sz w:val="24"/>
          <w:szCs w:val="24"/>
        </w:rPr>
      </w:pPr>
      <w:r w:rsidRPr="0024734F">
        <w:rPr>
          <w:rFonts w:hint="eastAsia"/>
          <w:sz w:val="24"/>
          <w:szCs w:val="24"/>
        </w:rPr>
        <w:t>って風化その他の侵食から保護する措置が講じられること。</w:t>
      </w:r>
    </w:p>
    <w:p w14:paraId="670A8ABC" w14:textId="77777777" w:rsidR="00CD544A" w:rsidRDefault="0024734F" w:rsidP="0024734F">
      <w:pPr>
        <w:spacing w:line="360" w:lineRule="exact"/>
        <w:ind w:firstLineChars="100" w:firstLine="240"/>
        <w:rPr>
          <w:sz w:val="24"/>
          <w:szCs w:val="24"/>
        </w:rPr>
      </w:pPr>
      <w:r w:rsidRPr="0024734F">
        <w:rPr>
          <w:sz w:val="24"/>
          <w:szCs w:val="24"/>
        </w:rPr>
        <w:t>(8) 湧水の多い土地に土砂等による埋立て等を行う場合にあっては、有孔管等による排</w:t>
      </w:r>
    </w:p>
    <w:p w14:paraId="386C9134" w14:textId="77777777" w:rsidR="00CD544A" w:rsidRDefault="0024734F" w:rsidP="00CD544A">
      <w:pPr>
        <w:spacing w:line="360" w:lineRule="exact"/>
        <w:ind w:firstLineChars="200" w:firstLine="480"/>
        <w:rPr>
          <w:sz w:val="24"/>
          <w:szCs w:val="24"/>
        </w:rPr>
      </w:pPr>
      <w:r w:rsidRPr="0024734F">
        <w:rPr>
          <w:rFonts w:hint="eastAsia"/>
          <w:sz w:val="24"/>
          <w:szCs w:val="24"/>
        </w:rPr>
        <w:t>水施設を設け、雨水等を適切に排水しなければ埋立て等を行う土砂等が流出し、又は災</w:t>
      </w:r>
    </w:p>
    <w:p w14:paraId="221249B9" w14:textId="77777777" w:rsidR="00CD544A" w:rsidRDefault="0024734F" w:rsidP="00CD544A">
      <w:pPr>
        <w:spacing w:line="360" w:lineRule="exact"/>
        <w:ind w:firstLineChars="200" w:firstLine="480"/>
        <w:rPr>
          <w:sz w:val="24"/>
          <w:szCs w:val="24"/>
        </w:rPr>
      </w:pPr>
      <w:r w:rsidRPr="0024734F">
        <w:rPr>
          <w:rFonts w:hint="eastAsia"/>
          <w:sz w:val="24"/>
          <w:szCs w:val="24"/>
        </w:rPr>
        <w:t>害が発生するおそれがある場合にあっては、十分な能力及び構造を有する排水施設を設</w:t>
      </w:r>
    </w:p>
    <w:p w14:paraId="7107A429" w14:textId="32A31114" w:rsidR="0024734F" w:rsidRDefault="0024734F" w:rsidP="00CD544A">
      <w:pPr>
        <w:spacing w:line="360" w:lineRule="exact"/>
        <w:ind w:firstLineChars="200" w:firstLine="480"/>
        <w:rPr>
          <w:sz w:val="24"/>
          <w:szCs w:val="24"/>
        </w:rPr>
      </w:pPr>
      <w:r w:rsidRPr="0024734F">
        <w:rPr>
          <w:rFonts w:hint="eastAsia"/>
          <w:sz w:val="24"/>
          <w:szCs w:val="24"/>
        </w:rPr>
        <w:t>けること。</w:t>
      </w:r>
    </w:p>
    <w:p w14:paraId="34D3020F" w14:textId="77777777" w:rsidR="00CD544A" w:rsidRPr="0024734F" w:rsidRDefault="00CD544A" w:rsidP="00CD544A">
      <w:pPr>
        <w:spacing w:line="360" w:lineRule="exact"/>
        <w:ind w:firstLineChars="200" w:firstLine="480"/>
        <w:rPr>
          <w:sz w:val="24"/>
          <w:szCs w:val="24"/>
        </w:rPr>
      </w:pPr>
    </w:p>
    <w:p w14:paraId="3127E36C" w14:textId="77777777" w:rsidR="0024734F" w:rsidRPr="0024734F" w:rsidRDefault="0024734F" w:rsidP="0024734F">
      <w:pPr>
        <w:spacing w:line="360" w:lineRule="exact"/>
        <w:ind w:firstLineChars="100" w:firstLine="240"/>
        <w:rPr>
          <w:sz w:val="24"/>
          <w:szCs w:val="24"/>
        </w:rPr>
      </w:pPr>
      <w:r w:rsidRPr="0024734F">
        <w:rPr>
          <w:rFonts w:hint="eastAsia"/>
          <w:sz w:val="24"/>
          <w:szCs w:val="24"/>
        </w:rPr>
        <w:t>【指　針】</w:t>
      </w:r>
    </w:p>
    <w:p w14:paraId="624C7642" w14:textId="77777777" w:rsidR="0024734F" w:rsidRPr="0024734F" w:rsidRDefault="0024734F" w:rsidP="0024734F">
      <w:pPr>
        <w:spacing w:line="360" w:lineRule="exact"/>
        <w:ind w:firstLineChars="100" w:firstLine="240"/>
        <w:rPr>
          <w:sz w:val="24"/>
          <w:szCs w:val="24"/>
        </w:rPr>
      </w:pPr>
      <w:r w:rsidRPr="0024734F">
        <w:rPr>
          <w:rFonts w:hint="eastAsia"/>
          <w:sz w:val="24"/>
          <w:szCs w:val="24"/>
        </w:rPr>
        <w:t>１　地山勾配が１：４を超える傾斜地に埋立て等を行う場合は、現況地盤に幅１ｍ以上</w:t>
      </w:r>
    </w:p>
    <w:p w14:paraId="2A619B84" w14:textId="77777777" w:rsidR="0024734F" w:rsidRPr="0024734F" w:rsidRDefault="0024734F" w:rsidP="0024734F">
      <w:pPr>
        <w:spacing w:line="360" w:lineRule="exact"/>
        <w:ind w:firstLineChars="100" w:firstLine="240"/>
        <w:rPr>
          <w:sz w:val="24"/>
          <w:szCs w:val="24"/>
        </w:rPr>
      </w:pPr>
      <w:r w:rsidRPr="0024734F">
        <w:rPr>
          <w:rFonts w:hint="eastAsia"/>
          <w:sz w:val="24"/>
          <w:szCs w:val="24"/>
        </w:rPr>
        <w:t xml:space="preserve">　の段切りを行うこと。</w:t>
      </w:r>
    </w:p>
    <w:p w14:paraId="49568969" w14:textId="79975B10" w:rsidR="0024734F" w:rsidRPr="0024734F" w:rsidRDefault="0024734F" w:rsidP="004E302E">
      <w:pPr>
        <w:spacing w:line="360" w:lineRule="exact"/>
        <w:ind w:firstLineChars="100" w:firstLine="240"/>
        <w:rPr>
          <w:sz w:val="24"/>
          <w:szCs w:val="24"/>
        </w:rPr>
      </w:pPr>
      <w:r w:rsidRPr="0024734F">
        <w:rPr>
          <w:rFonts w:hint="eastAsia"/>
          <w:sz w:val="24"/>
          <w:szCs w:val="24"/>
        </w:rPr>
        <w:t>２　土砂等の締固めは、ブルドーザー</w:t>
      </w:r>
      <w:r w:rsidR="004E302E">
        <w:rPr>
          <w:rFonts w:hint="eastAsia"/>
          <w:sz w:val="24"/>
          <w:szCs w:val="24"/>
        </w:rPr>
        <w:t>等</w:t>
      </w:r>
      <w:r w:rsidRPr="0024734F">
        <w:rPr>
          <w:rFonts w:hint="eastAsia"/>
          <w:sz w:val="24"/>
          <w:szCs w:val="24"/>
        </w:rPr>
        <w:t>を用い、１層を３０ｃｍ程度として行うこと。</w:t>
      </w:r>
    </w:p>
    <w:p w14:paraId="48D183DA" w14:textId="17E24DF3" w:rsidR="0024734F" w:rsidRPr="0024734F" w:rsidRDefault="0024734F" w:rsidP="0024734F">
      <w:pPr>
        <w:spacing w:line="360" w:lineRule="exact"/>
        <w:ind w:firstLineChars="100" w:firstLine="240"/>
        <w:rPr>
          <w:sz w:val="24"/>
          <w:szCs w:val="24"/>
        </w:rPr>
      </w:pPr>
      <w:r w:rsidRPr="0024734F">
        <w:rPr>
          <w:rFonts w:hint="eastAsia"/>
          <w:sz w:val="24"/>
          <w:szCs w:val="24"/>
        </w:rPr>
        <w:t>３　法面に設けた小段は、水が溜まらないように、５％の勾配を設けること。</w:t>
      </w:r>
    </w:p>
    <w:sectPr w:rsidR="0024734F" w:rsidRPr="0024734F" w:rsidSect="00C976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0775" w14:textId="77777777" w:rsidR="00BE0C68" w:rsidRDefault="00BE0C68" w:rsidP="00BE0C68">
      <w:r>
        <w:separator/>
      </w:r>
    </w:p>
  </w:endnote>
  <w:endnote w:type="continuationSeparator" w:id="0">
    <w:p w14:paraId="6C894E6D" w14:textId="77777777" w:rsidR="00BE0C68" w:rsidRDefault="00BE0C68" w:rsidP="00BE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E165" w14:textId="77777777" w:rsidR="00BE0C68" w:rsidRDefault="00BE0C68" w:rsidP="00BE0C68">
      <w:r>
        <w:separator/>
      </w:r>
    </w:p>
  </w:footnote>
  <w:footnote w:type="continuationSeparator" w:id="0">
    <w:p w14:paraId="7805B057" w14:textId="77777777" w:rsidR="00BE0C68" w:rsidRDefault="00BE0C68" w:rsidP="00BE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77"/>
    <w:rsid w:val="0024734F"/>
    <w:rsid w:val="004E302E"/>
    <w:rsid w:val="006B68AA"/>
    <w:rsid w:val="006F7077"/>
    <w:rsid w:val="008B06CE"/>
    <w:rsid w:val="00BE0C68"/>
    <w:rsid w:val="00C97638"/>
    <w:rsid w:val="00CD544A"/>
    <w:rsid w:val="00EB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A8E61"/>
  <w15:chartTrackingRefBased/>
  <w15:docId w15:val="{281A0924-EF24-4305-80E4-6E0E90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C68"/>
    <w:pPr>
      <w:tabs>
        <w:tab w:val="center" w:pos="4252"/>
        <w:tab w:val="right" w:pos="8504"/>
      </w:tabs>
      <w:snapToGrid w:val="0"/>
    </w:pPr>
  </w:style>
  <w:style w:type="character" w:customStyle="1" w:styleId="a4">
    <w:name w:val="ヘッダー (文字)"/>
    <w:basedOn w:val="a0"/>
    <w:link w:val="a3"/>
    <w:uiPriority w:val="99"/>
    <w:rsid w:val="00BE0C68"/>
  </w:style>
  <w:style w:type="paragraph" w:styleId="a5">
    <w:name w:val="footer"/>
    <w:basedOn w:val="a"/>
    <w:link w:val="a6"/>
    <w:uiPriority w:val="99"/>
    <w:unhideWhenUsed/>
    <w:rsid w:val="00BE0C68"/>
    <w:pPr>
      <w:tabs>
        <w:tab w:val="center" w:pos="4252"/>
        <w:tab w:val="right" w:pos="8504"/>
      </w:tabs>
      <w:snapToGrid w:val="0"/>
    </w:pPr>
  </w:style>
  <w:style w:type="character" w:customStyle="1" w:styleId="a6">
    <w:name w:val="フッター (文字)"/>
    <w:basedOn w:val="a0"/>
    <w:link w:val="a5"/>
    <w:uiPriority w:val="99"/>
    <w:rsid w:val="00BE0C68"/>
  </w:style>
  <w:style w:type="table" w:styleId="a7">
    <w:name w:val="Table Grid"/>
    <w:basedOn w:val="a1"/>
    <w:uiPriority w:val="39"/>
    <w:rsid w:val="00C9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30076">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3C4A-1F17-4DE5-B335-D66F12A8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3</cp:revision>
  <dcterms:created xsi:type="dcterms:W3CDTF">2024-07-10T07:42:00Z</dcterms:created>
  <dcterms:modified xsi:type="dcterms:W3CDTF">2025-02-06T05:18:00Z</dcterms:modified>
</cp:coreProperties>
</file>