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C7" w:rsidRDefault="001470C7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6825"/>
      </w:tblGrid>
      <w:tr w:rsidR="001470C7">
        <w:trPr>
          <w:trHeight w:val="3737"/>
        </w:trPr>
        <w:tc>
          <w:tcPr>
            <w:tcW w:w="8505" w:type="dxa"/>
            <w:gridSpan w:val="3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  <w:spacing w:val="105"/>
              </w:rPr>
              <w:t>止</w:t>
            </w:r>
            <w:r>
              <w:t>(</w:t>
            </w: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了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届</w:t>
            </w:r>
          </w:p>
          <w:p w:rsidR="001470C7" w:rsidRDefault="001470C7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1470C7" w:rsidRDefault="001470C7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rPr>
                <w:rFonts w:hint="eastAsia"/>
              </w:rPr>
              <w:t xml:space="preserve">　　沼田市長　　　　様</w:t>
            </w:r>
          </w:p>
          <w:p w:rsidR="001470C7" w:rsidRDefault="001470C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1470C7" w:rsidRDefault="001470C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917FA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470C7" w:rsidRDefault="001470C7">
            <w:pPr>
              <w:wordWrap w:val="0"/>
              <w:overflowPunct w:val="0"/>
              <w:autoSpaceDE w:val="0"/>
              <w:autoSpaceDN w:val="0"/>
              <w:spacing w:after="24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電話番号　　―　　―　　　　</w:t>
            </w:r>
          </w:p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次のとおり廃止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</w:rPr>
              <w:t>しました。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河川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textDirection w:val="tbRlV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textDirection w:val="tbRlV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textDirection w:val="tbRlV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 w:val="restart"/>
            <w:textDirection w:val="tbRlV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210"/>
              </w:rPr>
              <w:t>工作</w:t>
            </w:r>
            <w:r>
              <w:rPr>
                <w:rFonts w:hint="eastAsia"/>
              </w:rPr>
              <w:t>物</w:t>
            </w: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</w:rPr>
              <w:t>構造及び</w:t>
            </w: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53"/>
              </w:rPr>
              <w:t>河川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660"/>
        </w:trPr>
        <w:tc>
          <w:tcPr>
            <w:tcW w:w="1680" w:type="dxa"/>
            <w:gridSpan w:val="2"/>
            <w:tcBorders>
              <w:bottom w:val="double" w:sz="4" w:space="0" w:color="auto"/>
            </w:tcBorders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spacing w:val="210"/>
              </w:rPr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825" w:type="dxa"/>
            <w:tcBorders>
              <w:bottom w:val="double" w:sz="4" w:space="0" w:color="auto"/>
            </w:tcBorders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0C7">
        <w:trPr>
          <w:cantSplit/>
          <w:trHeight w:val="1100"/>
        </w:trPr>
        <w:tc>
          <w:tcPr>
            <w:tcW w:w="1680" w:type="dxa"/>
            <w:gridSpan w:val="2"/>
            <w:tcBorders>
              <w:top w:val="double" w:sz="4" w:space="0" w:color="auto"/>
            </w:tcBorders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105"/>
              </w:rPr>
            </w:pPr>
            <w:r>
              <w:rPr>
                <w:rFonts w:hint="eastAsia"/>
                <w:spacing w:val="53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825" w:type="dxa"/>
            <w:tcBorders>
              <w:top w:val="double" w:sz="4" w:space="0" w:color="auto"/>
            </w:tcBorders>
            <w:vAlign w:val="center"/>
          </w:tcPr>
          <w:p w:rsidR="001470C7" w:rsidRDefault="001470C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70C7" w:rsidRDefault="001470C7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注　法人にあっては、主たる事務所の所在地、名称及び代表者名を記載すること。</w:t>
      </w:r>
    </w:p>
    <w:sectPr w:rsidR="001470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C7" w:rsidRDefault="001470C7" w:rsidP="000C6E5D">
      <w:r>
        <w:separator/>
      </w:r>
    </w:p>
  </w:endnote>
  <w:endnote w:type="continuationSeparator" w:id="0">
    <w:p w:rsidR="001470C7" w:rsidRDefault="001470C7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C7" w:rsidRDefault="001470C7" w:rsidP="000C6E5D">
      <w:r>
        <w:separator/>
      </w:r>
    </w:p>
  </w:footnote>
  <w:footnote w:type="continuationSeparator" w:id="0">
    <w:p w:rsidR="001470C7" w:rsidRDefault="001470C7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0C7"/>
    <w:rsid w:val="00077F03"/>
    <w:rsid w:val="000C6E5D"/>
    <w:rsid w:val="001470C7"/>
    <w:rsid w:val="009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948BF"/>
  <w14:defaultImageDpi w14:val="0"/>
  <w15:docId w15:val="{BEC49A80-8998-49D4-9506-1470F3B3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