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891F" w14:textId="77777777" w:rsidR="00865728" w:rsidRPr="001854E2" w:rsidRDefault="00865728" w:rsidP="001854E2">
      <w:pPr>
        <w:suppressAutoHyphens/>
        <w:jc w:val="center"/>
        <w:textAlignment w:val="baseline"/>
        <w:rPr>
          <w:rFonts w:hAnsi="Times New Roman"/>
          <w:b/>
          <w:bCs/>
          <w:spacing w:val="4"/>
          <w:kern w:val="0"/>
          <w:sz w:val="24"/>
          <w:szCs w:val="24"/>
        </w:rPr>
      </w:pPr>
      <w:r w:rsidRPr="001854E2">
        <w:rPr>
          <w:rFonts w:hAnsi="ＭＳ 明朝" w:cs="ＭＳ 明朝" w:hint="eastAsia"/>
          <w:b/>
          <w:bCs/>
          <w:color w:val="000000"/>
          <w:kern w:val="0"/>
          <w:sz w:val="24"/>
          <w:szCs w:val="24"/>
        </w:rPr>
        <w:t>建設工事請負契約約款</w:t>
      </w:r>
    </w:p>
    <w:p w14:paraId="0C4147C7" w14:textId="77777777" w:rsidR="00865728" w:rsidRPr="001854E2" w:rsidRDefault="00865728" w:rsidP="003B15B1">
      <w:pPr>
        <w:suppressAutoHyphens/>
        <w:spacing w:line="260" w:lineRule="exact"/>
        <w:textAlignment w:val="baseline"/>
        <w:rPr>
          <w:rFonts w:hAnsi="ＭＳ 明朝"/>
          <w:b/>
          <w:bCs/>
          <w:spacing w:val="4"/>
          <w:kern w:val="0"/>
          <w:sz w:val="20"/>
        </w:rPr>
      </w:pPr>
      <w:r w:rsidRPr="00755A3F">
        <w:rPr>
          <w:rFonts w:hAnsi="ＭＳ 明朝" w:cs="ＭＳ 明朝" w:hint="eastAsia"/>
          <w:color w:val="000000"/>
          <w:kern w:val="0"/>
          <w:sz w:val="22"/>
          <w:szCs w:val="22"/>
        </w:rPr>
        <w:t xml:space="preserve">　</w:t>
      </w:r>
      <w:r w:rsidRPr="001854E2">
        <w:rPr>
          <w:rFonts w:hAnsi="ＭＳ 明朝" w:cs="ＭＳ 明朝" w:hint="eastAsia"/>
          <w:b/>
          <w:bCs/>
          <w:color w:val="000000"/>
          <w:kern w:val="0"/>
          <w:sz w:val="20"/>
        </w:rPr>
        <w:t>（総則）</w:t>
      </w:r>
    </w:p>
    <w:p w14:paraId="113A7BEF" w14:textId="1ED0F498"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0BB13A0C"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２　受注者は、契約書記載の工事を契約書記載の工期内に完成し、工事目的物を発注者に引き渡すものとし、発注者は、その請負代金を支払うものとする。</w:t>
      </w:r>
    </w:p>
    <w:p w14:paraId="6309E77D" w14:textId="5BADDD71"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0E02965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４　受注者は、この契約の履行に関して知り得た秘密を漏らしてはならない。</w:t>
      </w:r>
    </w:p>
    <w:p w14:paraId="144EE2C6"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５　この約款に定める請求、通知、報告、申出、承諾及び解除は、書面により行わなければならない。</w:t>
      </w:r>
    </w:p>
    <w:p w14:paraId="315E84DF"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６　この契約の履行に関して発注者と受注者との間で用いる言語は、日本語とする。</w:t>
      </w:r>
    </w:p>
    <w:p w14:paraId="121C28A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７　この約款に定める金銭の支払に用いる通貨は、日本円とする。</w:t>
      </w:r>
    </w:p>
    <w:p w14:paraId="5D50F0CD"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８　この約款の履行に関して発注者と受注者との間で用いる計量単位は、設計図書に特別の定めがある場合を除き、計量法（平成４年法律第５１号）に定めるものとする。</w:t>
      </w:r>
    </w:p>
    <w:p w14:paraId="0532C9A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９　この約款及び設計図書における期間の定めについては、民法（明治２９年法律第８９号）及び商法（明治３２年法律第４８号）の定めるところによるものとする。</w:t>
      </w:r>
    </w:p>
    <w:p w14:paraId="086EFC10"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１０　この契約は、日本国の法令に準拠するものとする。</w:t>
      </w:r>
    </w:p>
    <w:p w14:paraId="24C8B6F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１１　この契約に係る訴訟については、日本国の裁判所をもって合意による専属的管轄裁判所とする。</w:t>
      </w:r>
    </w:p>
    <w:p w14:paraId="43203B09" w14:textId="1DF9DCC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１２　受注者が共同企業体を結成している場合においては、発注者は、この契約に基づく　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4685942C"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（関連工事の調整）</w:t>
      </w:r>
    </w:p>
    <w:p w14:paraId="0D9235E7" w14:textId="4C81F515"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第２条　発注者は、受注者の施工する工事及び発注者の発注に係る第三者の施工する他の工事が施工上密接に関連する場合において、必要があるときは、その施工につき、調整　を行うものとする。この場合においては、受注者は、発注者の調整に従い、当該第三者の行う工事の円滑な施工に協力しなければならない。</w:t>
      </w:r>
    </w:p>
    <w:p w14:paraId="3D2A913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（請負代金内訳書及び工程表）</w:t>
      </w:r>
    </w:p>
    <w:p w14:paraId="2511006F" w14:textId="30A41779"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第３条　受注者は、この契約締結後１０日以内に設計図書に基づいて、工程表を作成し、発注者に提出しなければならない。</w:t>
      </w:r>
    </w:p>
    <w:p w14:paraId="184A70ED" w14:textId="71BAC05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受注者は、発注者から請負代金内訳書（以下「内訳書」という。）の提出を請求されたときは、請求を受けた日から１０日以内に提出しなければならない。</w:t>
      </w:r>
    </w:p>
    <w:p w14:paraId="7ADAFC5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内訳書及び工程表は、発注者及び受注者を拘束するものではない。</w:t>
      </w:r>
    </w:p>
    <w:p w14:paraId="3E0F004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（契約の保証）</w:t>
      </w:r>
    </w:p>
    <w:p w14:paraId="60897A14" w14:textId="5200F8A7"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51D418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契約保証金の納付</w:t>
      </w:r>
    </w:p>
    <w:p w14:paraId="1E66F5D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契約保証金に代わる担保となる有価証券等の提供</w:t>
      </w:r>
    </w:p>
    <w:p w14:paraId="6EF10161" w14:textId="6E706046"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ECED7C2"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この契約による債務の履行を保証する公共工事履行保証証券による保証</w:t>
      </w:r>
    </w:p>
    <w:p w14:paraId="5037E825" w14:textId="3C163568" w:rsidR="00865728" w:rsidRDefault="00865728" w:rsidP="003B15B1">
      <w:pPr>
        <w:suppressAutoHyphens/>
        <w:spacing w:line="260" w:lineRule="exact"/>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この契約による債務の不履行により生ずる損害をてん補する履行保証保険契約の締結</w:t>
      </w:r>
    </w:p>
    <w:p w14:paraId="3B0BB44B" w14:textId="10953F64" w:rsidR="005C2F71" w:rsidRPr="00BB17D0" w:rsidRDefault="005C2F71" w:rsidP="005C2F71">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BD1B5E7" w14:textId="4D63F6C7" w:rsidR="00A07D75" w:rsidRPr="00BB17D0" w:rsidRDefault="005C2F71" w:rsidP="003B15B1">
      <w:pPr>
        <w:suppressAutoHyphens/>
        <w:spacing w:line="260" w:lineRule="exact"/>
        <w:ind w:left="177" w:hangingChars="99" w:hanging="177"/>
        <w:textAlignment w:val="baseline"/>
        <w:rPr>
          <w:rFonts w:hAnsi="ＭＳ 明朝"/>
          <w:spacing w:val="4"/>
          <w:kern w:val="0"/>
          <w:sz w:val="20"/>
        </w:rPr>
      </w:pPr>
      <w:r w:rsidRPr="00BB17D0">
        <w:rPr>
          <w:rFonts w:hAnsi="ＭＳ 明朝" w:cs="ＭＳ 明朝" w:hint="eastAsia"/>
          <w:kern w:val="0"/>
          <w:sz w:val="20"/>
        </w:rPr>
        <w:t>３</w:t>
      </w:r>
      <w:r w:rsidR="00F215FA" w:rsidRPr="00BB17D0">
        <w:rPr>
          <w:rFonts w:hAnsi="ＭＳ 明朝" w:cs="ＭＳ 明朝" w:hint="eastAsia"/>
          <w:kern w:val="0"/>
          <w:sz w:val="20"/>
        </w:rPr>
        <w:t xml:space="preserve">　</w:t>
      </w:r>
      <w:r w:rsidRPr="00BB17D0">
        <w:rPr>
          <w:rFonts w:hAnsi="ＭＳ 明朝" w:cs="ＭＳ 明朝" w:hint="eastAsia"/>
          <w:kern w:val="0"/>
          <w:sz w:val="20"/>
        </w:rPr>
        <w:t>第１</w:t>
      </w:r>
      <w:r w:rsidR="00F215FA" w:rsidRPr="00BB17D0">
        <w:rPr>
          <w:rFonts w:hAnsi="ＭＳ 明朝" w:cs="ＭＳ 明朝" w:hint="eastAsia"/>
          <w:kern w:val="0"/>
          <w:sz w:val="20"/>
        </w:rPr>
        <w:t>項の保証に係る契約保証金の額、保証金額又は保険金額</w:t>
      </w:r>
      <w:r w:rsidR="009D0004" w:rsidRPr="00BB17D0">
        <w:rPr>
          <w:rFonts w:hAnsi="ＭＳ 明朝" w:cs="ＭＳ 明朝" w:hint="eastAsia"/>
          <w:kern w:val="0"/>
          <w:sz w:val="20"/>
        </w:rPr>
        <w:t>（</w:t>
      </w:r>
      <w:r w:rsidR="00F215FA" w:rsidRPr="00BB17D0">
        <w:rPr>
          <w:rFonts w:hAnsi="ＭＳ 明朝" w:cs="ＭＳ 明朝" w:hint="eastAsia"/>
          <w:kern w:val="0"/>
          <w:sz w:val="20"/>
        </w:rPr>
        <w:t>第</w:t>
      </w:r>
      <w:r w:rsidRPr="00BB17D0">
        <w:rPr>
          <w:rFonts w:hAnsi="ＭＳ 明朝" w:cs="ＭＳ 明朝" w:hint="eastAsia"/>
          <w:kern w:val="0"/>
          <w:sz w:val="20"/>
        </w:rPr>
        <w:t>６</w:t>
      </w:r>
      <w:r w:rsidR="00F215FA" w:rsidRPr="00BB17D0">
        <w:rPr>
          <w:rFonts w:hAnsi="ＭＳ 明朝" w:cs="ＭＳ 明朝" w:hint="eastAsia"/>
          <w:kern w:val="0"/>
          <w:sz w:val="20"/>
        </w:rPr>
        <w:t>項において「保証の額」という。</w:t>
      </w:r>
      <w:r w:rsidR="009D0004" w:rsidRPr="00BB17D0">
        <w:rPr>
          <w:rFonts w:hAnsi="ＭＳ 明朝" w:cs="ＭＳ 明朝" w:hint="eastAsia"/>
          <w:kern w:val="0"/>
          <w:sz w:val="20"/>
        </w:rPr>
        <w:t>）</w:t>
      </w:r>
      <w:r w:rsidR="00F215FA" w:rsidRPr="00BB17D0">
        <w:rPr>
          <w:rFonts w:hAnsi="ＭＳ 明朝" w:cs="ＭＳ 明朝" w:hint="eastAsia"/>
          <w:kern w:val="0"/>
          <w:sz w:val="20"/>
        </w:rPr>
        <w:t>は、請負代金額の１００分の１０以上としなければならない。</w:t>
      </w:r>
    </w:p>
    <w:p w14:paraId="073C05F6" w14:textId="3B7935D9"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受注者が第１項第３号から第５号までのいずれかに掲げる保証を付す場合は、当該保証は第４７条の３第３項各号に規定する者による契約の解除の場合についても保証するものでなければならない。</w:t>
      </w:r>
    </w:p>
    <w:p w14:paraId="24BD53D5" w14:textId="0C4CC8FD"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E45E554" w14:textId="14079AB1" w:rsidR="00772D64" w:rsidRDefault="005C2F71" w:rsidP="001854E2">
      <w:pPr>
        <w:suppressAutoHyphens/>
        <w:spacing w:line="260" w:lineRule="exact"/>
        <w:ind w:left="179" w:hangingChars="100" w:hanging="179"/>
        <w:textAlignment w:val="baseline"/>
        <w:rPr>
          <w:rFonts w:hAnsi="ＭＳ 明朝" w:cs="ＭＳ 明朝"/>
          <w:color w:val="000000"/>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請負代金額の変更があった場合には、保証の額が変更後の請負代金額の１００分の１０に達するまで、発注者は、保証の額の増額を請求することができ、受注者は、保証の額の減額を請求することができる。</w:t>
      </w:r>
    </w:p>
    <w:p w14:paraId="2A7B7DE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（権利義務の譲渡等）</w:t>
      </w:r>
    </w:p>
    <w:p w14:paraId="5E9A4EE6" w14:textId="691E5A33"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第５条　受注者は、この契約により生ずる権利又は義務を第三者に譲渡し、又は承継させてはならない。ただし、あらかじめ発注者の承諾を得た場合は、この限りでない。</w:t>
      </w:r>
    </w:p>
    <w:p w14:paraId="60D1C60A" w14:textId="70E3C62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14:paraId="6AA74A77" w14:textId="3769BF3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EE0B975" w14:textId="7CEC4F6A"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378B8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（一括委任又は一括下請負の禁止）</w:t>
      </w:r>
    </w:p>
    <w:p w14:paraId="33EFB113" w14:textId="12362272"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第６条　受注者は、工事の全部若しくはその主たる部分又は他の部分から独立してその機能を発揮する工作物の工事を一括して第三者に委任し、又は請け負わせてはならない。</w:t>
      </w:r>
    </w:p>
    <w:p w14:paraId="0D68FE3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（下請負人の通知）</w:t>
      </w:r>
    </w:p>
    <w:p w14:paraId="0FEE7049" w14:textId="77777777" w:rsidR="00865728" w:rsidRPr="003B15B1" w:rsidRDefault="009C68C9"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第７条　発注者は、受注者に対して、下請負人の商号又は名称その他必要な事項の通知を請求することができる。</w:t>
      </w:r>
    </w:p>
    <w:p w14:paraId="4956593D" w14:textId="77777777" w:rsidR="00464703" w:rsidRPr="003B15B1" w:rsidRDefault="009C68C9" w:rsidP="003B15B1">
      <w:pPr>
        <w:suppressAutoHyphens/>
        <w:spacing w:line="260" w:lineRule="exact"/>
        <w:ind w:left="185" w:hangingChars="99" w:hanging="185"/>
        <w:textAlignment w:val="baseline"/>
        <w:rPr>
          <w:rFonts w:hAnsi="ＭＳ 明朝"/>
          <w:spacing w:val="4"/>
          <w:kern w:val="0"/>
          <w:sz w:val="20"/>
        </w:rPr>
      </w:pPr>
      <w:r w:rsidRPr="003B15B1">
        <w:rPr>
          <w:rFonts w:hAnsi="ＭＳ 明朝" w:hint="eastAsia"/>
          <w:spacing w:val="4"/>
          <w:kern w:val="0"/>
          <w:sz w:val="20"/>
        </w:rPr>
        <w:t>第７条の２　受注者は、次の各号に掲げる届出をしていない建設業者</w:t>
      </w:r>
      <w:r w:rsidR="009D0004" w:rsidRPr="003B15B1">
        <w:rPr>
          <w:rFonts w:hAnsi="ＭＳ 明朝" w:hint="eastAsia"/>
          <w:spacing w:val="4"/>
          <w:kern w:val="0"/>
          <w:sz w:val="20"/>
        </w:rPr>
        <w:t>（</w:t>
      </w:r>
      <w:r w:rsidRPr="003B15B1">
        <w:rPr>
          <w:rFonts w:hAnsi="ＭＳ 明朝" w:hint="eastAsia"/>
          <w:spacing w:val="4"/>
          <w:kern w:val="0"/>
          <w:sz w:val="20"/>
        </w:rPr>
        <w:t>建設業法</w:t>
      </w:r>
      <w:r w:rsidR="009D0004" w:rsidRPr="003B15B1">
        <w:rPr>
          <w:rFonts w:hAnsi="ＭＳ 明朝" w:hint="eastAsia"/>
          <w:spacing w:val="4"/>
          <w:kern w:val="0"/>
          <w:sz w:val="20"/>
        </w:rPr>
        <w:t>（</w:t>
      </w:r>
      <w:r w:rsidRPr="003B15B1">
        <w:rPr>
          <w:rFonts w:hAnsi="ＭＳ 明朝" w:hint="eastAsia"/>
          <w:spacing w:val="4"/>
          <w:kern w:val="0"/>
          <w:sz w:val="20"/>
        </w:rPr>
        <w:t>昭和２４年法律第１００号</w:t>
      </w:r>
      <w:r w:rsidR="009D0004" w:rsidRPr="003B15B1">
        <w:rPr>
          <w:rFonts w:hAnsi="ＭＳ 明朝" w:hint="eastAsia"/>
          <w:spacing w:val="4"/>
          <w:kern w:val="0"/>
          <w:sz w:val="20"/>
        </w:rPr>
        <w:t>）</w:t>
      </w:r>
      <w:r w:rsidRPr="003B15B1">
        <w:rPr>
          <w:rFonts w:hAnsi="ＭＳ 明朝" w:hint="eastAsia"/>
          <w:spacing w:val="4"/>
          <w:kern w:val="0"/>
          <w:sz w:val="20"/>
        </w:rPr>
        <w:t>第２条第３項に定める建設業者をいい、当該届出の義務がない者を除く。以下「社会保険等未加入建設業者」という。</w:t>
      </w:r>
      <w:r w:rsidR="009D0004" w:rsidRPr="003B15B1">
        <w:rPr>
          <w:rFonts w:hAnsi="ＭＳ 明朝" w:hint="eastAsia"/>
          <w:spacing w:val="4"/>
          <w:kern w:val="0"/>
          <w:sz w:val="20"/>
        </w:rPr>
        <w:t>）</w:t>
      </w:r>
      <w:r w:rsidRPr="003B15B1">
        <w:rPr>
          <w:rFonts w:hAnsi="ＭＳ 明朝" w:hint="eastAsia"/>
          <w:spacing w:val="4"/>
          <w:kern w:val="0"/>
          <w:sz w:val="20"/>
        </w:rPr>
        <w:t>を下請契約</w:t>
      </w:r>
      <w:r w:rsidR="009D0004" w:rsidRPr="003B15B1">
        <w:rPr>
          <w:rFonts w:hAnsi="ＭＳ 明朝" w:hint="eastAsia"/>
          <w:spacing w:val="4"/>
          <w:kern w:val="0"/>
          <w:sz w:val="20"/>
        </w:rPr>
        <w:t>（</w:t>
      </w:r>
      <w:r w:rsidRPr="003B15B1">
        <w:rPr>
          <w:rFonts w:hAnsi="ＭＳ 明朝" w:hint="eastAsia"/>
          <w:spacing w:val="4"/>
          <w:kern w:val="0"/>
          <w:sz w:val="20"/>
        </w:rPr>
        <w:t>受注者が直接締結する下請契約に限る。以下この条において同じ。</w:t>
      </w:r>
      <w:r w:rsidR="009D0004" w:rsidRPr="003B15B1">
        <w:rPr>
          <w:rFonts w:hAnsi="ＭＳ 明朝" w:hint="eastAsia"/>
          <w:spacing w:val="4"/>
          <w:kern w:val="0"/>
          <w:sz w:val="20"/>
        </w:rPr>
        <w:t>）</w:t>
      </w:r>
      <w:r w:rsidRPr="003B15B1">
        <w:rPr>
          <w:rFonts w:hAnsi="ＭＳ 明朝" w:hint="eastAsia"/>
          <w:spacing w:val="4"/>
          <w:kern w:val="0"/>
          <w:sz w:val="20"/>
        </w:rPr>
        <w:t>の相手方としてはならない。</w:t>
      </w:r>
    </w:p>
    <w:p w14:paraId="10AA6642"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(1)</w:t>
      </w:r>
      <w:r w:rsidRPr="003B15B1">
        <w:rPr>
          <w:rFonts w:hAnsi="ＭＳ 明朝" w:hint="eastAsia"/>
          <w:spacing w:val="-48"/>
          <w:kern w:val="0"/>
          <w:sz w:val="20"/>
        </w:rPr>
        <w:t xml:space="preserve">　</w:t>
      </w:r>
      <w:r w:rsidR="009C68C9" w:rsidRPr="003B15B1">
        <w:rPr>
          <w:rFonts w:hAnsi="ＭＳ 明朝" w:hint="eastAsia"/>
          <w:spacing w:val="4"/>
          <w:kern w:val="0"/>
          <w:sz w:val="20"/>
        </w:rPr>
        <w:t>健康保険法</w:t>
      </w:r>
      <w:r w:rsidR="009D0004" w:rsidRPr="003B15B1">
        <w:rPr>
          <w:rFonts w:hAnsi="ＭＳ 明朝" w:hint="eastAsia"/>
          <w:spacing w:val="4"/>
          <w:kern w:val="0"/>
          <w:sz w:val="20"/>
        </w:rPr>
        <w:t>（</w:t>
      </w:r>
      <w:r w:rsidR="009C68C9" w:rsidRPr="003B15B1">
        <w:rPr>
          <w:rFonts w:hAnsi="ＭＳ 明朝" w:hint="eastAsia"/>
          <w:spacing w:val="4"/>
          <w:kern w:val="0"/>
          <w:sz w:val="20"/>
        </w:rPr>
        <w:t>大正１１年法律第７０号</w:t>
      </w:r>
      <w:r w:rsidR="009D0004" w:rsidRPr="003B15B1">
        <w:rPr>
          <w:rFonts w:hAnsi="ＭＳ 明朝" w:hint="eastAsia"/>
          <w:spacing w:val="4"/>
          <w:kern w:val="0"/>
          <w:sz w:val="20"/>
        </w:rPr>
        <w:t>）</w:t>
      </w:r>
      <w:r w:rsidR="009C68C9" w:rsidRPr="003B15B1">
        <w:rPr>
          <w:rFonts w:hAnsi="ＭＳ 明朝" w:hint="eastAsia"/>
          <w:spacing w:val="4"/>
          <w:kern w:val="0"/>
          <w:sz w:val="20"/>
        </w:rPr>
        <w:t>第４８条の規定による届出</w:t>
      </w:r>
    </w:p>
    <w:p w14:paraId="7421B76F"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(2)</w:t>
      </w:r>
      <w:r w:rsidRPr="003B15B1">
        <w:rPr>
          <w:rFonts w:hAnsi="ＭＳ 明朝" w:hint="eastAsia"/>
          <w:spacing w:val="-48"/>
          <w:kern w:val="0"/>
          <w:sz w:val="20"/>
        </w:rPr>
        <w:t xml:space="preserve">　</w:t>
      </w:r>
      <w:r w:rsidR="009C68C9" w:rsidRPr="003B15B1">
        <w:rPr>
          <w:rFonts w:hAnsi="ＭＳ 明朝" w:hint="eastAsia"/>
          <w:spacing w:val="4"/>
          <w:kern w:val="0"/>
          <w:sz w:val="20"/>
        </w:rPr>
        <w:t>厚生年金保険法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昭和２９年法律第１１５号</w:t>
      </w:r>
      <w:r w:rsidR="009D0004" w:rsidRPr="003B15B1">
        <w:rPr>
          <w:rFonts w:hAnsi="ＭＳ 明朝" w:hint="eastAsia"/>
          <w:spacing w:val="4"/>
          <w:kern w:val="0"/>
          <w:sz w:val="20"/>
        </w:rPr>
        <w:t>）</w:t>
      </w:r>
      <w:r w:rsidR="009C68C9" w:rsidRPr="003B15B1">
        <w:rPr>
          <w:rFonts w:hAnsi="ＭＳ 明朝" w:hint="eastAsia"/>
          <w:spacing w:val="4"/>
          <w:kern w:val="0"/>
          <w:sz w:val="20"/>
        </w:rPr>
        <w:t>第２７条の規定による届出</w:t>
      </w:r>
    </w:p>
    <w:p w14:paraId="4C8705C6"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(3)</w:t>
      </w:r>
      <w:r w:rsidRPr="003B15B1">
        <w:rPr>
          <w:rFonts w:hAnsi="ＭＳ 明朝" w:hint="eastAsia"/>
          <w:spacing w:val="-48"/>
          <w:kern w:val="0"/>
          <w:sz w:val="20"/>
        </w:rPr>
        <w:t xml:space="preserve">　</w:t>
      </w:r>
      <w:r w:rsidR="009C68C9" w:rsidRPr="003B15B1">
        <w:rPr>
          <w:rFonts w:hAnsi="ＭＳ 明朝" w:hint="eastAsia"/>
          <w:spacing w:val="4"/>
          <w:kern w:val="0"/>
          <w:sz w:val="20"/>
        </w:rPr>
        <w:t>雇用保険法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昭和４９年法律第１１６号</w:t>
      </w:r>
      <w:r w:rsidR="009D0004" w:rsidRPr="003B15B1">
        <w:rPr>
          <w:rFonts w:hAnsi="ＭＳ 明朝" w:hint="eastAsia"/>
          <w:spacing w:val="4"/>
          <w:kern w:val="0"/>
          <w:sz w:val="20"/>
        </w:rPr>
        <w:t>）</w:t>
      </w:r>
      <w:r w:rsidR="009C68C9" w:rsidRPr="003B15B1">
        <w:rPr>
          <w:rFonts w:hAnsi="ＭＳ 明朝" w:hint="eastAsia"/>
          <w:spacing w:val="4"/>
          <w:kern w:val="0"/>
          <w:sz w:val="20"/>
        </w:rPr>
        <w:t>第７条の規定による届出</w:t>
      </w:r>
    </w:p>
    <w:p w14:paraId="72F55EDC" w14:textId="77777777" w:rsidR="00464703" w:rsidRPr="003B15B1" w:rsidRDefault="009C68C9" w:rsidP="003B15B1">
      <w:pPr>
        <w:suppressAutoHyphens/>
        <w:spacing w:line="260" w:lineRule="exact"/>
        <w:ind w:left="189" w:hangingChars="101" w:hanging="189"/>
        <w:textAlignment w:val="baseline"/>
        <w:rPr>
          <w:rFonts w:hAnsi="ＭＳ 明朝"/>
          <w:spacing w:val="4"/>
          <w:kern w:val="0"/>
          <w:sz w:val="20"/>
        </w:rPr>
      </w:pPr>
      <w:r w:rsidRPr="003B15B1">
        <w:rPr>
          <w:rFonts w:hAnsi="ＭＳ 明朝" w:hint="eastAsia"/>
          <w:spacing w:val="4"/>
          <w:kern w:val="0"/>
          <w:sz w:val="20"/>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9D0004" w:rsidRPr="003B15B1">
        <w:rPr>
          <w:rFonts w:hAnsi="ＭＳ 明朝" w:hint="eastAsia"/>
          <w:spacing w:val="4"/>
          <w:kern w:val="0"/>
          <w:sz w:val="20"/>
        </w:rPr>
        <w:t>（</w:t>
      </w:r>
      <w:r w:rsidRPr="003B15B1">
        <w:rPr>
          <w:rFonts w:hAnsi="ＭＳ 明朝" w:hint="eastAsia"/>
          <w:spacing w:val="4"/>
          <w:kern w:val="0"/>
          <w:sz w:val="20"/>
        </w:rPr>
        <w:t>以下「確認書類」という。</w:t>
      </w:r>
      <w:r w:rsidR="009D0004" w:rsidRPr="003B15B1">
        <w:rPr>
          <w:rFonts w:hAnsi="ＭＳ 明朝" w:hint="eastAsia"/>
          <w:spacing w:val="4"/>
          <w:kern w:val="0"/>
          <w:sz w:val="20"/>
        </w:rPr>
        <w:t>）</w:t>
      </w:r>
      <w:r w:rsidRPr="003B15B1">
        <w:rPr>
          <w:rFonts w:hAnsi="ＭＳ 明朝" w:hint="eastAsia"/>
          <w:spacing w:val="4"/>
          <w:kern w:val="0"/>
          <w:sz w:val="20"/>
        </w:rPr>
        <w:t>を発注者に提出しなければならない。</w:t>
      </w:r>
    </w:p>
    <w:p w14:paraId="4A45074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（特許権等の使用）</w:t>
      </w:r>
    </w:p>
    <w:p w14:paraId="5534CAE4" w14:textId="7361D7CE"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5586B1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w:t>
      </w:r>
    </w:p>
    <w:p w14:paraId="0C11182B" w14:textId="2DC19C6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第９条　発注者は、監督員を置いたときは、その氏名を受注者に通知しなければならない。監督員を変更したときも、同様とする。</w:t>
      </w:r>
    </w:p>
    <w:p w14:paraId="06D8CFB0" w14:textId="384FFDC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6A450E7"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契約の履行についての受注者又は受注者の現場代理人に対する指示、承諾又は協議</w:t>
      </w:r>
    </w:p>
    <w:p w14:paraId="28C09013" w14:textId="12D17F3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設計図書に基づく工事の施工のための詳細図等の作成及び交付又は受注者が作成した詳細図等の承諾</w:t>
      </w:r>
    </w:p>
    <w:p w14:paraId="7E6400CA" w14:textId="3A675BBC" w:rsidR="00865728" w:rsidRPr="003B15B1" w:rsidRDefault="00865728" w:rsidP="00FD475D">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設計図書に基づく工程の管理、立会い、工事の施工状況の検査又は工事材料の試験若しくは検査（確認を含む。）</w:t>
      </w:r>
    </w:p>
    <w:p w14:paraId="5D7F480E" w14:textId="224384B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6FC38E5" w14:textId="5CE6426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第２項の規定に基づく監督員の指示又は承諾は、原則として、書面により行わなければならない。</w:t>
      </w:r>
    </w:p>
    <w:p w14:paraId="451F940A" w14:textId="424FC09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677F1E5E" w14:textId="1FCCFC8A"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６　発注者が監督員を置かないときは、この約款に定める監督員の権限は、発注者に帰属する。</w:t>
      </w:r>
    </w:p>
    <w:p w14:paraId="12BCFB1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（現場代理人及び主任技術者等）</w:t>
      </w:r>
    </w:p>
    <w:p w14:paraId="76F8FC90" w14:textId="492BD242" w:rsidR="00772D64" w:rsidRDefault="00865728" w:rsidP="00772D64">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第１０条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EF8542B" w14:textId="77777777" w:rsidR="00351426" w:rsidRDefault="00351426" w:rsidP="003B15B1">
      <w:pPr>
        <w:suppressAutoHyphens/>
        <w:spacing w:line="260" w:lineRule="exact"/>
        <w:textAlignment w:val="baseline"/>
        <w:rPr>
          <w:rFonts w:hAnsi="ＭＳ 明朝" w:cs="ＭＳ 明朝"/>
          <w:color w:val="000000"/>
          <w:kern w:val="0"/>
          <w:sz w:val="20"/>
        </w:rPr>
      </w:pPr>
    </w:p>
    <w:p w14:paraId="48FE1965" w14:textId="7EDDA182" w:rsidR="00865728" w:rsidRPr="003B15B1" w:rsidRDefault="00194E37" w:rsidP="003B15B1">
      <w:pPr>
        <w:suppressAutoHyphens/>
        <w:spacing w:line="260" w:lineRule="exact"/>
        <w:textAlignment w:val="baseline"/>
        <w:rPr>
          <w:rFonts w:hAnsi="ＭＳ 明朝"/>
          <w:spacing w:val="4"/>
          <w:kern w:val="0"/>
          <w:sz w:val="20"/>
        </w:rPr>
      </w:pPr>
      <w:r>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1789F775" wp14:editId="511631E5">
                <wp:simplePos x="0" y="0"/>
                <wp:positionH relativeFrom="margin">
                  <wp:posOffset>1999615</wp:posOffset>
                </wp:positionH>
                <wp:positionV relativeFrom="paragraph">
                  <wp:posOffset>-562610</wp:posOffset>
                </wp:positionV>
                <wp:extent cx="2209800" cy="3905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209800" cy="390525"/>
                        </a:xfrm>
                        <a:prstGeom prst="rect">
                          <a:avLst/>
                        </a:prstGeom>
                        <a:solidFill>
                          <a:sysClr val="window" lastClr="FFFFFF"/>
                        </a:solidFill>
                        <a:ln w="6350">
                          <a:noFill/>
                        </a:ln>
                      </wps:spPr>
                      <wps:txbx>
                        <w:txbxContent>
                          <w:p w14:paraId="75ED8BB1" w14:textId="77777777" w:rsidR="00194E37" w:rsidRDefault="00194E37" w:rsidP="00194E37">
                            <w:r>
                              <w:rPr>
                                <w:rFonts w:hint="eastAsia"/>
                              </w:rPr>
                              <w:t>第１０条第１項第２号６２字削除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9F775" id="_x0000_t202" coordsize="21600,21600" o:spt="202" path="m,l,21600r21600,l21600,xe">
                <v:stroke joinstyle="miter"/>
                <v:path gradientshapeok="t" o:connecttype="rect"/>
              </v:shapetype>
              <v:shape id="テキスト ボックス 4" o:spid="_x0000_s1026" type="#_x0000_t202" style="position:absolute;left:0;text-align:left;margin-left:157.45pt;margin-top:-44.3pt;width:174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" fillcolor="window" stroked="f" strokeweight=".5pt">
                <v:textbox>
                  <w:txbxContent>
                    <w:p w14:paraId="75ED8BB1" w14:textId="77777777" w:rsidR="00194E37" w:rsidRDefault="00194E37" w:rsidP="00194E37">
                      <w:r>
                        <w:rPr>
                          <w:rFonts w:hint="eastAsia"/>
                        </w:rPr>
                        <w:t>第１０条第１項第２号６２字削除</w:t>
                      </w:r>
                    </w:p>
                  </w:txbxContent>
                </v:textbox>
                <w10:wrap anchorx="margin"/>
              </v:shape>
            </w:pict>
          </mc:Fallback>
        </mc:AlternateContent>
      </w:r>
      <w:r w:rsidR="00865728" w:rsidRPr="003B15B1">
        <w:rPr>
          <w:rFonts w:hAnsi="ＭＳ 明朝" w:cs="ＭＳ 明朝" w:hint="eastAsia"/>
          <w:color w:val="000000"/>
          <w:kern w:val="0"/>
          <w:sz w:val="20"/>
        </w:rPr>
        <w:t xml:space="preserve">　</w:t>
      </w:r>
      <w:r w:rsidR="00865728" w:rsidRPr="003B15B1">
        <w:rPr>
          <w:rFonts w:hAnsi="ＭＳ 明朝" w:cs="ＭＳ 明朝"/>
          <w:color w:val="000000"/>
          <w:kern w:val="0"/>
          <w:sz w:val="20"/>
        </w:rPr>
        <w:t xml:space="preserve">(1) </w:t>
      </w:r>
      <w:r w:rsidR="00865728" w:rsidRPr="003B15B1">
        <w:rPr>
          <w:rFonts w:hAnsi="ＭＳ 明朝" w:cs="ＭＳ 明朝" w:hint="eastAsia"/>
          <w:color w:val="000000"/>
          <w:kern w:val="0"/>
          <w:sz w:val="20"/>
        </w:rPr>
        <w:t>現場代理人</w:t>
      </w:r>
    </w:p>
    <w:p w14:paraId="572125E9" w14:textId="7566CE8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Ａ［</w:t>
      </w:r>
      <w:r w:rsidR="00194E37">
        <w:rPr>
          <w:rFonts w:hAnsi="ＭＳ 明朝" w:cs="ＭＳ 明朝" w:hint="eastAsia"/>
          <w:color w:val="000000"/>
          <w:kern w:val="0"/>
          <w:sz w:val="20"/>
        </w:rPr>
        <w:t>専任の</w:t>
      </w:r>
      <w:r w:rsidRPr="003B15B1">
        <w:rPr>
          <w:rFonts w:hAnsi="ＭＳ 明朝" w:cs="ＭＳ 明朝" w:hint="eastAsia"/>
          <w:color w:val="000000"/>
          <w:kern w:val="0"/>
          <w:sz w:val="20"/>
        </w:rPr>
        <w:t>］主任技術者</w:t>
      </w:r>
    </w:p>
    <w:p w14:paraId="2DB83CE7" w14:textId="6459910B" w:rsidR="00865728" w:rsidRPr="00194E37" w:rsidRDefault="00865728" w:rsidP="003B15B1">
      <w:pPr>
        <w:suppressAutoHyphens/>
        <w:spacing w:line="260" w:lineRule="exact"/>
        <w:textAlignment w:val="baseline"/>
        <w:rPr>
          <w:rFonts w:hAnsi="ＭＳ 明朝"/>
          <w:dstrike/>
          <w:spacing w:val="4"/>
          <w:kern w:val="0"/>
          <w:sz w:val="20"/>
        </w:rPr>
      </w:pPr>
      <w:r w:rsidRPr="003B15B1">
        <w:rPr>
          <w:rFonts w:hAnsi="ＭＳ 明朝" w:cs="ＭＳ 明朝" w:hint="eastAsia"/>
          <w:color w:val="000000"/>
          <w:kern w:val="0"/>
          <w:sz w:val="20"/>
        </w:rPr>
        <w:t xml:space="preserve">　　　</w:t>
      </w:r>
      <w:r w:rsidRPr="00194E37">
        <w:rPr>
          <w:rFonts w:hAnsi="ＭＳ 明朝" w:cs="ＭＳ 明朝" w:hint="eastAsia"/>
          <w:dstrike/>
          <w:color w:val="000000"/>
          <w:kern w:val="0"/>
          <w:sz w:val="20"/>
        </w:rPr>
        <w:t>Ｂ［　　　］監理技術者</w:t>
      </w:r>
    </w:p>
    <w:p w14:paraId="10053AEB" w14:textId="6E7AA2DE" w:rsidR="00865728" w:rsidRPr="00194E37" w:rsidRDefault="00865728" w:rsidP="00FD475D">
      <w:pPr>
        <w:suppressAutoHyphens/>
        <w:spacing w:line="260" w:lineRule="exact"/>
        <w:ind w:left="537" w:hangingChars="300" w:hanging="537"/>
        <w:textAlignment w:val="baseline"/>
        <w:rPr>
          <w:rFonts w:hAnsi="ＭＳ 明朝"/>
          <w:dstrike/>
          <w:spacing w:val="4"/>
          <w:kern w:val="0"/>
          <w:sz w:val="20"/>
        </w:rPr>
      </w:pPr>
      <w:r w:rsidRPr="003B15B1">
        <w:rPr>
          <w:rFonts w:hAnsi="ＭＳ 明朝" w:cs="ＭＳ 明朝" w:hint="eastAsia"/>
          <w:color w:val="000000"/>
          <w:kern w:val="0"/>
          <w:sz w:val="20"/>
        </w:rPr>
        <w:t xml:space="preserve">　　　</w:t>
      </w:r>
      <w:r w:rsidRPr="00194E37">
        <w:rPr>
          <w:rFonts w:hAnsi="ＭＳ 明朝" w:cs="ＭＳ 明朝" w:hint="eastAsia"/>
          <w:dstrike/>
          <w:color w:val="000000"/>
          <w:kern w:val="0"/>
          <w:sz w:val="20"/>
        </w:rPr>
        <w:t>Ｃ　監理技術者補佐（建設業法（昭和２４年法律第１００号）第２６条第３項ただし書に規定する者をいう。以下同じ。）</w:t>
      </w:r>
    </w:p>
    <w:p w14:paraId="33B20A6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専門技術者（建設業法第２６条の２に規定する技術者をいう。以下同じ。）</w:t>
      </w:r>
    </w:p>
    <w:p w14:paraId="50462B18" w14:textId="5EEE84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現場代理人は、この契約の履行に関し、工事現場に常駐し、その運営及び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2EF02677" w14:textId="76F428F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E00688A" w14:textId="7F5C260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0B750A6" w14:textId="77777777" w:rsidR="00865728" w:rsidRPr="003B15B1" w:rsidRDefault="00FA72CA"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５　現場代理人、監理技術者等</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監理技術者、監理技術者補佐又は主任技術者をいう。以下同じ。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及び専門技術者は、これを兼ねることができる。ただし、監理技術者が特例監理技術者</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建設業法第２６条第４項に規定する特例監理技術者をいう。以下同じ。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であるときは、当該監理技術者は、現場代理人を兼ねることはできない。</w:t>
      </w:r>
    </w:p>
    <w:p w14:paraId="139DB3F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（履行報告）</w:t>
      </w:r>
    </w:p>
    <w:p w14:paraId="240DE566" w14:textId="3E87053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第１１条　受注者は、設計図書に定めるところにより、契約の履行について発注者に報告しなければならない。</w:t>
      </w:r>
    </w:p>
    <w:p w14:paraId="442630C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（工事関係者に関する措置請求）</w:t>
      </w:r>
    </w:p>
    <w:p w14:paraId="082A9675" w14:textId="426FB6D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第１２条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4DAB2DC" w14:textId="0EFD4696"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50C9024" w14:textId="4A3E0FA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受注者は、前２項の規定による請求があったときは、当該請求に係る事項について決定し、その結果を請求を受けた日から１０日以内に発注者に通知しなければならない。</w:t>
      </w:r>
    </w:p>
    <w:p w14:paraId="3E029656" w14:textId="068527F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受注者は、監督員がその職務の執行につき著しく不適当と認められるときは、発注者に対して、その理由を明示した書面により、必要な措置をとるべきことを請求することができる。</w:t>
      </w:r>
    </w:p>
    <w:p w14:paraId="044E323E" w14:textId="3D5BCD0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発注者は、前項の規定による請求があったときは、当該請求に係る事項について決定し、その結果を請求を受けた日から１０日以内に受注者に通知しなければならない。</w:t>
      </w:r>
    </w:p>
    <w:p w14:paraId="46EA359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（工事材料の品質及び検査等）</w:t>
      </w:r>
    </w:p>
    <w:p w14:paraId="2215A244" w14:textId="42B96A3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第１３条　工事材料の品質については、設計図書に定めるところによる。設計図書にその品質が明示されていない場合にあっては、中等の品質を有するものとする。</w:t>
      </w:r>
    </w:p>
    <w:p w14:paraId="32FED316" w14:textId="31D0BE7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検査に直接要する費用は、受注者の負担とする。</w:t>
      </w:r>
    </w:p>
    <w:p w14:paraId="74F4B84C" w14:textId="109DAE6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監督員は、受注者から前項の検査を請求されたときは、請求を受けた日から７日以内に応じなければならない。</w:t>
      </w:r>
    </w:p>
    <w:p w14:paraId="6B4F3C7C" w14:textId="0C3995E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受注者は、工事現場内に搬入した工事材料を監督員の承諾を受けないで工事現場外に搬出してはならない。</w:t>
      </w:r>
    </w:p>
    <w:p w14:paraId="59D04B12" w14:textId="77777777" w:rsidR="00865728" w:rsidRPr="003B15B1" w:rsidRDefault="00F161CE"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５　受注者は、前項の規定にかかわらず、第２項の検査の結果不合格と決定された工事材料については、当該決定を受けた日から７日以内に工事現場外に搬出しなければならない。</w:t>
      </w:r>
    </w:p>
    <w:p w14:paraId="26DCCC4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（監督員の立会い及び工事記録の整備等）</w:t>
      </w:r>
    </w:p>
    <w:p w14:paraId="7F95985B" w14:textId="614E811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第１４条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902CFB9" w14:textId="6D9118D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受注者は、設計図書において監督員の立会いの上施工するものと指定された工事については、当該立会いを受けて施工しなければならない。</w:t>
      </w:r>
    </w:p>
    <w:p w14:paraId="6BE7BF00" w14:textId="60E05D9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受注者は、前２項に規定するほか、発注者が特に必要があると認めて設計図書において見本又は工事写真等の記録を整備すべきものと指定した工事材料の調合又は工事の施　工をするときは、設計図書に定めるところにより、当該記録を整備し、監督員の請求があったときは、当該請求を受けた日から７日以内に提出しなければならない。</w:t>
      </w:r>
    </w:p>
    <w:p w14:paraId="34975830" w14:textId="554A0BD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監督員は、受注者から第１項又は第２項の立会い又は見本検査を請求されたときは、当該請求を受けた日から７日以内に応じなければならない。</w:t>
      </w:r>
    </w:p>
    <w:p w14:paraId="2D1F0693" w14:textId="03DB9AA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w:t>
      </w:r>
      <w:r w:rsidRPr="003B15B1">
        <w:rPr>
          <w:rFonts w:hAnsi="ＭＳ 明朝" w:cs="ＭＳ 明朝" w:hint="eastAsia"/>
          <w:color w:val="000000"/>
          <w:kern w:val="0"/>
          <w:sz w:val="20"/>
        </w:rPr>
        <w:lastRenderedPageBreak/>
        <w:t>使用し、受注者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A4C06C7" w14:textId="1AC935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第１項、第３項又は前項の場合において、見本検査又は見本若しくは工事写真等の記録の整備に直接要する費用は、受注者の負担とする。</w:t>
      </w:r>
    </w:p>
    <w:p w14:paraId="71ACBDC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（支給材料及び貸与品）</w:t>
      </w:r>
    </w:p>
    <w:p w14:paraId="0AFA8CEA" w14:textId="7AF4D850"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第１５条　発注者が受注者に支給する工事材料（以下「支給材料」という。）及び貸与する建設機械器具（以下「貸与品」という。）の品名、数量、品質、規格又は性能、引渡　場所及び引渡時期は、設計図書に定めるところによる。</w:t>
      </w:r>
    </w:p>
    <w:p w14:paraId="48FC90E6" w14:textId="17DC336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4FA19F" w14:textId="30E4EE8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受注者は、支給材料又は貸与品の引渡しを受けたときは、引渡しの日から７日以内に発注者に受領書又は借用書を提出しなければならない。</w:t>
      </w:r>
    </w:p>
    <w:p w14:paraId="35F810FA" w14:textId="71C6D83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08B013DA" w14:textId="5704F2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5F63B2E" w14:textId="24F0262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発注者は、前項に規定するほか、必要があると認めたときは、支給材料又は貸与品の品名、数量、品質、規格若しくは性能、引渡場所又は引渡時期を変更することができる。</w:t>
      </w:r>
    </w:p>
    <w:p w14:paraId="32493B43" w14:textId="0F4B45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発注者は、前２項の場合において、必要があると認められるときは工期若しくは請負代金額を変更し、又は受注者に損害を及ぼしたときは必要な費用を負担しなければならない。</w:t>
      </w:r>
    </w:p>
    <w:p w14:paraId="3E73543A" w14:textId="53B6A559"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８　受注者は、支給材料及び貸与品を善良な管理者の注意をもって管理しなければならない。</w:t>
      </w:r>
    </w:p>
    <w:p w14:paraId="69731B92" w14:textId="20F2254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受注者は、設計図書に定めるところにより、工事の完成、設計図書の変更等によって不用となった支給材料又は貸与品を発注者に返還しなければならない。</w:t>
      </w:r>
    </w:p>
    <w:p w14:paraId="7FF59C75" w14:textId="5BBD4E0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受注者は、故意又は過失により支給材料又は貸与品が滅失若しくはき損し、又はその返還が不可能となったときは、発注者の指定した期間内に代品を納め、若しくは現状に復して返還し、又は返還に代えて損害を賠償しなければならない。</w:t>
      </w:r>
    </w:p>
    <w:p w14:paraId="0C802E57" w14:textId="250F5B2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１１　受注者は、支給材料又は貸与品の使用方法が設計図書に明示されていないときは、監督員の指示に従わなければならない。</w:t>
      </w:r>
    </w:p>
    <w:p w14:paraId="2C7E809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（工事用地の確保等）</w:t>
      </w:r>
    </w:p>
    <w:p w14:paraId="0C172707" w14:textId="6641F94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F40DDAE" w14:textId="14BD930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受注者は、確保された工事用地等を善良な管理者の注意をもって管理しなければならない。</w:t>
      </w:r>
    </w:p>
    <w:p w14:paraId="26854783" w14:textId="28D647B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この条において同じ。）があるときは、受注者は、当該物件を撤去するとともに、当該工事用地等を修復し、取り片付けて、発注者に明け渡さなければならない。</w:t>
      </w:r>
    </w:p>
    <w:p w14:paraId="62152443" w14:textId="675C1565"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01CF69B" w14:textId="4647C3A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第３項に規定する受注者のとるべき措置の期限、方法等については、発注者が受注者の意見を聴いて定める。</w:t>
      </w:r>
    </w:p>
    <w:p w14:paraId="522D711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（設計図書不適合の場合の改造義務及び破壊検査等）</w:t>
      </w:r>
    </w:p>
    <w:p w14:paraId="3458AF4A" w14:textId="4C9E472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第１７条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949703E" w14:textId="2330BCF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監督員は、受注者が第１３条第２項又は第１４条第１項から第３項までの規定に違反した場合において、必要があると認められるときは、工事の施工部分を破壊して検査することができる。</w:t>
      </w:r>
    </w:p>
    <w:p w14:paraId="2163C381" w14:textId="6DE7BD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lastRenderedPageBreak/>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B50028F"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前２項の場合において、検査及び復旧に直接要する費用は、受注者の負担とする。</w:t>
      </w:r>
    </w:p>
    <w:p w14:paraId="177EE17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（条件変更等）</w:t>
      </w:r>
    </w:p>
    <w:p w14:paraId="799D8BCA" w14:textId="2203A0D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第１８条　受注者は、工事の施工に当たり、次の各号のいずれかに該当する事実を発見したときは、その旨を直ちに監督員に通知し、その確認を請求しなければならない。</w:t>
      </w:r>
    </w:p>
    <w:p w14:paraId="2C08CF9A" w14:textId="4A1C1425"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図面、仕様書、現場説明書及び現場説明に対する質問回答書が一致しないこと（これらの優先順位が定められている場合を除く。）。</w:t>
      </w:r>
    </w:p>
    <w:p w14:paraId="69110D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設計図書に誤びゅう又は脱漏があること。</w:t>
      </w:r>
    </w:p>
    <w:p w14:paraId="4E38325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設計図書の表示が明確でないこと。</w:t>
      </w:r>
    </w:p>
    <w:p w14:paraId="5CEF241E" w14:textId="345A938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工事現場の形状、地質、ゆう水等の状態、施工上の制約等設計図書に示された自然的又は人為的な施工条件と実際の工事現場が一致しないこと。</w:t>
      </w:r>
    </w:p>
    <w:p w14:paraId="5D4972CE" w14:textId="3885DBC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設計図書で明示されていない施工条件について予期することのできない特別な状態が生じたこと。</w:t>
      </w:r>
    </w:p>
    <w:p w14:paraId="65C635DB" w14:textId="489FC1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00CF76B" w14:textId="57694E1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受注者の意見を聴いて、調査の結果（これに対してとるべき措置を指示する必要があるときは、当該指示を含む。）を取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0C7C63B8" w14:textId="46704C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1B0A44E4" w14:textId="2FF4795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第１項第１号から第３号までのいずれかに該当し設計図書を訂正する必要があるものは、発注者が行う。</w:t>
      </w:r>
    </w:p>
    <w:p w14:paraId="7401A50D" w14:textId="1911520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第１項第４号又は第５号に該当し設計図書を変更する場合で工事目的物の変更を伴うものは、発注者が行う。</w:t>
      </w:r>
    </w:p>
    <w:p w14:paraId="7E25E39F" w14:textId="0B9AAD4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第１項第４号又は第５号に該当し設計図書を変更する場合で工事目的物の変更を伴わないものは、発注者と受注者とが協議して発注者が行う。</w:t>
      </w:r>
    </w:p>
    <w:p w14:paraId="0E9A4D5D" w14:textId="5C48E0C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096B35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（設計図書の変更）</w:t>
      </w:r>
    </w:p>
    <w:p w14:paraId="406AE02E" w14:textId="75812A0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F271ACD" w14:textId="77777777" w:rsidR="00865728" w:rsidRPr="00B8111A"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B8111A">
        <w:rPr>
          <w:rFonts w:hAnsi="ＭＳ 明朝" w:cs="ＭＳ 明朝" w:hint="eastAsia"/>
          <w:b/>
          <w:bCs/>
          <w:color w:val="000000"/>
          <w:kern w:val="0"/>
          <w:sz w:val="20"/>
        </w:rPr>
        <w:t>（工事の中止）</w:t>
      </w:r>
    </w:p>
    <w:p w14:paraId="7A3C1F5C" w14:textId="2DEF05D9"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F8BF40C" w14:textId="2845AAFA"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発注者は、前項の規定によるほか、必要があると認めるときは、工事の中止内容を受注者に通知して、工事の全部又は一部の施工を一時中止させることができる。</w:t>
      </w:r>
    </w:p>
    <w:p w14:paraId="671E524A" w14:textId="6331475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147CA4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（著しく短い工期の禁止）</w:t>
      </w:r>
    </w:p>
    <w:p w14:paraId="0A2901FC" w14:textId="64E16FB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23DC66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（受注者の請求による工期の延長）</w:t>
      </w:r>
    </w:p>
    <w:p w14:paraId="76F09363" w14:textId="3295505D"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第２１条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6532B7D" w14:textId="0A89C070" w:rsidR="00772D64" w:rsidRDefault="00865728" w:rsidP="007D7ECF">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B80AE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（発注者の請求による工期の短縮等）</w:t>
      </w:r>
    </w:p>
    <w:p w14:paraId="12869450" w14:textId="418C8AF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第２２条　発注者は、特別の理由により工期を短縮する必要があるときは、工期の短縮変更を受注者に請求することができる。</w:t>
      </w:r>
    </w:p>
    <w:p w14:paraId="4FF47F7A" w14:textId="41C1B7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発注者は、この約款の他の条項の規定により工期を延長すべき場合において、特別の理由があるときは、通常必要とされる工期に満たない工期への変更を請求することができる。</w:t>
      </w:r>
    </w:p>
    <w:p w14:paraId="71CB50EC" w14:textId="190A653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発注者は、前２項の場合において、必要があると認められるときは請負代金額を変更し、又は受注者に損害を及ぼしたときは必要な費用を負担しなければならない。</w:t>
      </w:r>
    </w:p>
    <w:p w14:paraId="1FEC534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（工期の変更方法）</w:t>
      </w:r>
    </w:p>
    <w:p w14:paraId="48430FF9" w14:textId="40E615C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第２３条　工期の変更については、発注者と受注者とが協議して定める。ただし、協議開始の日から１４日以内に協議が調わない場合には、発注者が定め、受注者に通知する。</w:t>
      </w:r>
    </w:p>
    <w:p w14:paraId="4FC8AD1B" w14:textId="609025B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0A5C2F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（請負代金額の変更方法等）</w:t>
      </w:r>
    </w:p>
    <w:p w14:paraId="5236707A" w14:textId="62D7BF6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第２４条　請負代金額の変更については、発注者と受注者とが協議して定める。ただし、協議開始の日から１４日以内に協議が調わない場合には、発注者が定め、受注者に通知する。</w:t>
      </w:r>
    </w:p>
    <w:p w14:paraId="0D85C8DF" w14:textId="50A95E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請負代金額の変更事由が生じた日から１４日以内に協議開始の日を通知しない場合には、受注者は、協議開始の日を定め、発注者に通知することができる。</w:t>
      </w:r>
    </w:p>
    <w:p w14:paraId="6077D09A" w14:textId="4FA7C17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この約款の規定により、受注者が増加費用を必要とした場合又は損害を受けた場合に発注者が負担する必要な費用の額については、発注者と受注者とが協議して定める。</w:t>
      </w:r>
    </w:p>
    <w:p w14:paraId="6F8A899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（賃金又は物価の変動に基づく請負代金額の変更）</w:t>
      </w:r>
    </w:p>
    <w:p w14:paraId="30CE8542" w14:textId="4A3EAC8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第２５条　発注者又は受注者は、工期内で請負契約締結の日から１２月を経過した後に日本国における賃金水準又は物価水準の変動により請負代金額が不適当となったと認めたときは、相手方に対して請負代金額の変更を請求することができる。</w:t>
      </w:r>
    </w:p>
    <w:p w14:paraId="7DDB0F69" w14:textId="705432C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14:paraId="57EB3890" w14:textId="19EB3534"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変動前残工事代金額及び変動後残工事代金額は、請求のあった日を基準とし、物価指数等に基づき発注者と受注者とが協議して定める。ただし、協議開始の日から１４日以内に協議が調わない場合にあっては、発注者が定め、受注者に通知する。</w:t>
      </w:r>
    </w:p>
    <w:p w14:paraId="75E5CB3E" w14:textId="192B724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第１項の規定による請求は、この条の規定により請負代金額の変更を行った後再度行うことができる。この場合においては、第１項中「請負契約締結の日」とあるのは「直前のこの条に基づく請負代金額変更の基準とした日」とするものとする。</w:t>
      </w:r>
    </w:p>
    <w:p w14:paraId="0BB30F0D" w14:textId="1B6446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6F550D35" w14:textId="3D087248"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CE89FE5" w14:textId="2C92AC9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前２項の場合において、請負代金額の変更額については、発注者と受注者とが協議して定める。ただし、協議開始の日から１４日以内に協議が調わない場合にあっては、発注者が定め、受注者に通知する。</w:t>
      </w:r>
    </w:p>
    <w:p w14:paraId="734ACE8F" w14:textId="316113B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7E330E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（臨機の措置）</w:t>
      </w:r>
    </w:p>
    <w:p w14:paraId="01D79F3B" w14:textId="66899F1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第２６条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8044C56" w14:textId="7E80FCE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前項の場合においては、受注者は、そのとった措置の内容を監督員に直ちに通知しなければならない。</w:t>
      </w:r>
    </w:p>
    <w:p w14:paraId="67F15808" w14:textId="24D1AEA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監督員は、災害防止その他工事の施工上特に必要があると認めるときは、受注者に対して臨機の措置をとることを請求することができる。</w:t>
      </w:r>
    </w:p>
    <w:p w14:paraId="30CB251E" w14:textId="5AE93C8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D26BDD" w14:textId="77777777" w:rsidR="00A04F73" w:rsidRDefault="00A04F73" w:rsidP="003B15B1">
      <w:pPr>
        <w:suppressAutoHyphens/>
        <w:spacing w:line="260" w:lineRule="exact"/>
        <w:textAlignment w:val="baseline"/>
        <w:rPr>
          <w:rFonts w:hAnsi="ＭＳ 明朝" w:cs="ＭＳ 明朝"/>
          <w:color w:val="000000"/>
          <w:kern w:val="0"/>
          <w:sz w:val="20"/>
        </w:rPr>
      </w:pPr>
    </w:p>
    <w:p w14:paraId="7C5BAD30" w14:textId="3D1CD2DE"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（一般的損害）</w:t>
      </w:r>
    </w:p>
    <w:p w14:paraId="640FFA9A" w14:textId="10EC051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第２７条　工事目的物の引渡し前に、工事目的物又は工事材料について生じた損害その他工事の施工に関して生じた損害（次条第１項若しくは第２項又は第２９条第１項に規定する損害を除く。）については、受注者がその費用を負担する。ただし、その損害（第４８条第１項の規定により付された保険等によりてん補された部分を除く。）のうち発注者の責めに帰すべき事由により生じたものについては、発注者が負担する。</w:t>
      </w:r>
    </w:p>
    <w:p w14:paraId="540DE30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（第三者に及ぼした損害）</w:t>
      </w:r>
    </w:p>
    <w:p w14:paraId="33CA56E9" w14:textId="2ED7AD15"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第２８条　工事の施工について第三者に損害を及ぼしたときは、受注者がその損害を賠償しなければならない。ただし、その損害（第４８条第１項の規定により付された保険等によりてん補された部分を除く。以下この条において同じ。）のうち発注者の責めに帰すべき事由により生じたものについては、発注者が負担する。</w:t>
      </w:r>
    </w:p>
    <w:p w14:paraId="7474EF4D" w14:textId="144BEBD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50D41D3" w14:textId="5008F36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前２項の場合その他工事の施工について第三者との間に紛争を生じた場合においては、発注者と受注者は協力してその処理解決に当たるものとする。</w:t>
      </w:r>
    </w:p>
    <w:p w14:paraId="28A3286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（不可抗力による損害）</w:t>
      </w:r>
    </w:p>
    <w:p w14:paraId="1650B3DC" w14:textId="3361843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第２９条　工事目的物の引渡し前に、天災等（設計図書で基準を定めたものにあっては、当該基準を超えるものに限る。）で発注者と受注者いずれの責めに帰すことができないもの（以下「不可抗力」という。）により、工事目的物、仮設物又は工事現場に搬入済みの工事材料若しくは建設機械器具</w:t>
      </w:r>
      <w:r w:rsidR="000C0491" w:rsidRPr="00BB17D0">
        <w:rPr>
          <w:rFonts w:hAnsi="ＭＳ 明朝" w:cs="ＭＳ 明朝" w:hint="eastAsia"/>
          <w:kern w:val="0"/>
          <w:sz w:val="20"/>
        </w:rPr>
        <w:t>（以下この条において「工事目的物等」という。）</w:t>
      </w:r>
      <w:r w:rsidRPr="003B15B1">
        <w:rPr>
          <w:rFonts w:hAnsi="ＭＳ 明朝" w:cs="ＭＳ 明朝" w:hint="eastAsia"/>
          <w:color w:val="000000"/>
          <w:kern w:val="0"/>
          <w:sz w:val="20"/>
        </w:rPr>
        <w:t>に損害が生じたときは、受注者は、その事実の発生後直ちにその状況を発注者に通知しなければならない。</w:t>
      </w:r>
    </w:p>
    <w:p w14:paraId="3110AF40" w14:textId="77777777" w:rsidR="00865728" w:rsidRPr="003B15B1" w:rsidRDefault="00AF4ED1"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発注者は、前項の規定による通知を受けたときは、直ちに調査を行い、同項の損害</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受注者が善良な管理者の注意義務を怠ったことに基づくもの及び第４８条第１項の規定により付された保険等によりてん補された部分を除く。以下この条において「損害」という。</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の状況を確認し、その結果を受注者に通知しなければならない。</w:t>
      </w:r>
    </w:p>
    <w:p w14:paraId="68200A28" w14:textId="26713167"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受注者は、前項の規定により損害の状況が確認されたときは、損害による費用の負担を発注者に請求することができる。</w:t>
      </w:r>
    </w:p>
    <w:p w14:paraId="30328D8E" w14:textId="75AC069D" w:rsidR="00865728" w:rsidRPr="00BB17D0" w:rsidRDefault="00865728"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　発注者は、前項の規定により受注者から損害による費用の負担の請求があったときは、当該損害の額（工事目的物</w:t>
      </w:r>
      <w:r w:rsidR="000C0491" w:rsidRPr="00BB17D0">
        <w:rPr>
          <w:rFonts w:hAnsi="ＭＳ 明朝" w:cs="ＭＳ 明朝" w:hint="eastAsia"/>
          <w:kern w:val="0"/>
          <w:sz w:val="20"/>
        </w:rPr>
        <w:t>等</w:t>
      </w:r>
      <w:r w:rsidRPr="00BB17D0">
        <w:rPr>
          <w:rFonts w:hAnsi="ＭＳ 明朝" w:cs="ＭＳ 明朝" w:hint="eastAsia"/>
          <w:kern w:val="0"/>
          <w:sz w:val="20"/>
        </w:rPr>
        <w:t>であって第１３条第２項、第１４条第１項若しくは第２項又は第３７条第３項の規定による検査、立会いその他受注者の工事に関する記録等により確認することができるものに係る</w:t>
      </w:r>
      <w:r w:rsidR="000C0491" w:rsidRPr="00BB17D0">
        <w:rPr>
          <w:rFonts w:hAnsi="ＭＳ 明朝" w:cs="ＭＳ 明朝" w:hint="eastAsia"/>
          <w:kern w:val="0"/>
          <w:sz w:val="20"/>
        </w:rPr>
        <w:t>損害の</w:t>
      </w:r>
      <w:r w:rsidRPr="00BB17D0">
        <w:rPr>
          <w:rFonts w:hAnsi="ＭＳ 明朝" w:cs="ＭＳ 明朝" w:hint="eastAsia"/>
          <w:kern w:val="0"/>
          <w:sz w:val="20"/>
        </w:rPr>
        <w:t>額に限る。）及び当該損害の取片付けに要する費用の額の合計額（</w:t>
      </w:r>
      <w:r w:rsidR="000C0491" w:rsidRPr="00BB17D0">
        <w:rPr>
          <w:rFonts w:hAnsi="ＭＳ 明朝" w:cs="ＭＳ 明朝" w:hint="eastAsia"/>
          <w:kern w:val="0"/>
          <w:sz w:val="20"/>
        </w:rPr>
        <w:t>以下この条において</w:t>
      </w:r>
      <w:r w:rsidRPr="00BB17D0">
        <w:rPr>
          <w:rFonts w:hAnsi="ＭＳ 明朝" w:cs="ＭＳ 明朝" w:hint="eastAsia"/>
          <w:kern w:val="0"/>
          <w:sz w:val="20"/>
        </w:rPr>
        <w:t>「損害合計額」という。）のうち請負代金額の１００分の１を超える額を負担しなければならない。</w:t>
      </w:r>
      <w:r w:rsidR="000C0491" w:rsidRPr="00BB17D0">
        <w:rPr>
          <w:rFonts w:hAnsi="ＭＳ 明朝" w:cs="ＭＳ 明朝" w:hint="eastAsia"/>
          <w:bCs/>
          <w:kern w:val="0"/>
          <w:sz w:val="20"/>
        </w:rPr>
        <w:t>ただし、災害応急対策又は災害復旧に関する工事における損害については、発注者が損害合計額を負担するものとする。</w:t>
      </w:r>
    </w:p>
    <w:p w14:paraId="1E6D3F14" w14:textId="22E7BBB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損害の額は、次の各号に掲げる損害につき、それぞれ当該各号に定めるところにより算定する。</w:t>
      </w:r>
    </w:p>
    <w:p w14:paraId="6019A87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工事目的物に関する損害</w:t>
      </w:r>
    </w:p>
    <w:p w14:paraId="53610B5D" w14:textId="5CE7136A"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損害を受けた工事目的物に相応する請負代金額とし、残存価値がある場合には、その評価額を差し引いた額とする。</w:t>
      </w:r>
    </w:p>
    <w:p w14:paraId="4CFDCDB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工事材料に関する損害</w:t>
      </w:r>
    </w:p>
    <w:p w14:paraId="3FC9EB01" w14:textId="32EEABC8"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損害を受けた工事材料で通常妥当と認められるものに相応する請負代金額とし、残存価値がある場合には、その評価額を差し引いた額とする。</w:t>
      </w:r>
    </w:p>
    <w:p w14:paraId="4049531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仮設物又は建設機械器具に関する損害</w:t>
      </w:r>
    </w:p>
    <w:p w14:paraId="58047483" w14:textId="47271160"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DF6AE6A" w14:textId="716E13B1"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0C0491" w:rsidRPr="00BB17D0">
        <w:rPr>
          <w:rFonts w:hAnsi="ＭＳ 明朝" w:cs="ＭＳ 明朝" w:hint="eastAsia"/>
          <w:bCs/>
          <w:kern w:val="0"/>
          <w:sz w:val="20"/>
        </w:rPr>
        <w:t>と、「損害合計額を」とあるのは「損害合計額から既に負担した額を差し引いた額を」</w:t>
      </w:r>
      <w:r w:rsidRPr="003B15B1">
        <w:rPr>
          <w:rFonts w:hAnsi="ＭＳ 明朝" w:cs="ＭＳ 明朝" w:hint="eastAsia"/>
          <w:color w:val="000000"/>
          <w:kern w:val="0"/>
          <w:sz w:val="20"/>
        </w:rPr>
        <w:t>として同項を適用する。</w:t>
      </w:r>
    </w:p>
    <w:p w14:paraId="3B8DF6C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（請負代金額の変更に代える設計図書の変更）</w:t>
      </w:r>
    </w:p>
    <w:p w14:paraId="5040AA5F" w14:textId="4970C39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第３０条　発注者は、第８条、第１５条、第１７条から第２２条まで、第２５条から第２７条まで、第２９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調わない場合には、発注者が定め、受注者に通知する。</w:t>
      </w:r>
    </w:p>
    <w:p w14:paraId="5BD4F14D" w14:textId="424D7C88"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しなければならない。ただし、発注者が請負代金額の増額すべき事由又は費用の負担すべき事由が生じた日から７日以内に協議開始の日を通</w:t>
      </w:r>
      <w:r w:rsidRPr="003B15B1">
        <w:rPr>
          <w:rFonts w:hAnsi="ＭＳ 明朝" w:cs="ＭＳ 明朝" w:hint="eastAsia"/>
          <w:color w:val="000000"/>
          <w:kern w:val="0"/>
          <w:sz w:val="20"/>
        </w:rPr>
        <w:lastRenderedPageBreak/>
        <w:t>知しない場合には、受注者は、協議開始の日を定め、発注者に通知することができる。</w:t>
      </w:r>
    </w:p>
    <w:p w14:paraId="1339FB4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（検査及び引渡し）</w:t>
      </w:r>
    </w:p>
    <w:p w14:paraId="326A9B2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第３１条　受注者は、工事を完成したときは、その旨を発注者に通知しなければならない。</w:t>
      </w:r>
    </w:p>
    <w:p w14:paraId="3ECE18E1" w14:textId="42A9AC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39D4C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前項の場合において、検査又は復旧に直接要する費用は、受注者の負担とする。</w:t>
      </w:r>
    </w:p>
    <w:p w14:paraId="447B602B" w14:textId="7C65B084"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発注者は、第２項の検査によって工事の完成を確認した後、受注者が工事目的物の引渡しを申し出たときは、直ちに当該工事目的物の引渡しを受けなければならない。</w:t>
      </w:r>
    </w:p>
    <w:p w14:paraId="4C253C78" w14:textId="2AD312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B8DA22F" w14:textId="0B57BA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受注者は、工事が第２項の検査に合格しないときは、直ちに修補して発注者の検査を受けなければならない。この場合においては、修補の完了を工事の完成とみなして前各項の規定を適用する。</w:t>
      </w:r>
    </w:p>
    <w:p w14:paraId="1393AFB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（請負代金の支払）</w:t>
      </w:r>
    </w:p>
    <w:p w14:paraId="23C862EF" w14:textId="76F20F5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第３２条　受注者は、前条第２項の検査に合格したときは、請負代金の支払を請求することができる。</w:t>
      </w:r>
    </w:p>
    <w:p w14:paraId="59883CCB" w14:textId="3F4349D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発注者は、前項の規定による請求があったときは、請求を受けた日から４０日以内に請負代金を支払わなければならない。</w:t>
      </w:r>
    </w:p>
    <w:p w14:paraId="5A912D02" w14:textId="320F3102"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E7889D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（部分使用）</w:t>
      </w:r>
    </w:p>
    <w:p w14:paraId="414C7DA1" w14:textId="5D9F5AB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第３３条　発注者は、第３１条第４項又は第５項の規定による引渡し前においても、工事目的物の全部又は一部を受注者の承諾を得て使用することができる。</w:t>
      </w:r>
    </w:p>
    <w:p w14:paraId="2E7C6DBE" w14:textId="6D76F5B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前項の場合においては、発注者は、その使用部分を善良な管理者の注意をもって使用しなければならない。</w:t>
      </w:r>
    </w:p>
    <w:p w14:paraId="768AED35" w14:textId="07BD35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発注者は、第１項の規定により工事目的物の全部又は一部を使用したことによって受注者に損害を及ぼしたときは、必要な費用を負担しなければならない。</w:t>
      </w:r>
    </w:p>
    <w:p w14:paraId="4ABB0CA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（前金払及び中間前払）</w:t>
      </w:r>
    </w:p>
    <w:p w14:paraId="04E0586E" w14:textId="57D609A9" w:rsidR="00865728" w:rsidRDefault="00865728" w:rsidP="00150D16">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第３４条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に相当する金額以内で前払金の支払を発注者に請求することができる。</w:t>
      </w:r>
    </w:p>
    <w:p w14:paraId="56F226D8" w14:textId="77777777" w:rsidR="000C0491" w:rsidRPr="00BB17D0" w:rsidRDefault="000C0491" w:rsidP="000C0491">
      <w:pPr>
        <w:suppressAutoHyphens/>
        <w:spacing w:line="260" w:lineRule="exact"/>
        <w:ind w:left="179" w:hangingChars="100" w:hanging="179"/>
        <w:textAlignment w:val="baseline"/>
        <w:rPr>
          <w:rFonts w:hAnsi="ＭＳ 明朝" w:cs="ＭＳ 明朝"/>
          <w:bCs/>
          <w:kern w:val="0"/>
          <w:sz w:val="20"/>
        </w:rPr>
      </w:pPr>
      <w:r w:rsidRPr="00BB17D0">
        <w:rPr>
          <w:rFonts w:hAnsi="ＭＳ 明朝" w:cs="ＭＳ 明朝" w:hint="eastAsia"/>
          <w:bCs/>
          <w:kern w:val="0"/>
          <w:sz w:val="20"/>
        </w:rPr>
        <w:t>２　受注者は、前項の規定による保証証書の寄託に代えて、電磁的方法であって、当該保険契約の相手方たる保証事業会社が定め、発注者が認めた措置を講ずることができる。この場合において、受注者は、当該保証証書を寄託したものとみなす。</w:t>
      </w:r>
    </w:p>
    <w:p w14:paraId="2DAD2291" w14:textId="6656E9E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３</w:t>
      </w:r>
      <w:r w:rsidR="00865728" w:rsidRPr="00BB17D0">
        <w:rPr>
          <w:rFonts w:hAnsi="ＭＳ 明朝" w:cs="ＭＳ 明朝" w:hint="eastAsia"/>
          <w:kern w:val="0"/>
          <w:sz w:val="20"/>
        </w:rPr>
        <w:t xml:space="preserve">　発注者は、</w:t>
      </w:r>
      <w:r w:rsidRPr="00BB17D0">
        <w:rPr>
          <w:rFonts w:hAnsi="ＭＳ 明朝" w:cs="ＭＳ 明朝" w:hint="eastAsia"/>
          <w:kern w:val="0"/>
          <w:sz w:val="20"/>
        </w:rPr>
        <w:t>第１</w:t>
      </w:r>
      <w:r w:rsidR="00865728" w:rsidRPr="00BB17D0">
        <w:rPr>
          <w:rFonts w:hAnsi="ＭＳ 明朝" w:cs="ＭＳ 明朝" w:hint="eastAsia"/>
          <w:kern w:val="0"/>
          <w:sz w:val="20"/>
        </w:rPr>
        <w:t>項の規定による請求があったときは、請求を受けた日から１４日以内に前払金を支払わなければならない。</w:t>
      </w:r>
    </w:p>
    <w:p w14:paraId="6613EDC3" w14:textId="3613A4A5"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は、第１項の規定により前払金の支払を受けた後、保証事業会社と中間前払金に関し、契約書記載の工事完成の時期を保証期限とする保証契約を締結し、その保証証書を発注者に寄託して、請負代金額の１０分の２に相当する金額以内で中間前払金の支払を発注者に請求することができる。この場合においては、前項の規定を準用する。</w:t>
      </w:r>
    </w:p>
    <w:p w14:paraId="259550EC" w14:textId="17160C43"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受注者は、前項の中間前払金の支払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6C4E239B" w14:textId="09C9EB86"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受注者は、請負代金額が著しく増額された場合においては、その増額後の請負代金額の１０分の４（第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１０分の６）から受領済みの前払金額（中間前払金の支払を受けている場合には、中間前払金を含む。以下この条から第３６条まで及び第４７条において同じ。）を差し引いた額の範囲内で前払金の支払を請求することができる。この場合においては、第</w:t>
      </w:r>
      <w:r w:rsidRPr="00BB17D0">
        <w:rPr>
          <w:rFonts w:hAnsi="ＭＳ 明朝" w:cs="ＭＳ 明朝" w:hint="eastAsia"/>
          <w:kern w:val="0"/>
          <w:sz w:val="20"/>
        </w:rPr>
        <w:t>３</w:t>
      </w:r>
      <w:r w:rsidR="00865728" w:rsidRPr="00BB17D0">
        <w:rPr>
          <w:rFonts w:hAnsi="ＭＳ 明朝" w:cs="ＭＳ 明朝" w:hint="eastAsia"/>
          <w:kern w:val="0"/>
          <w:sz w:val="20"/>
        </w:rPr>
        <w:t>項の規定を準用する。</w:t>
      </w:r>
    </w:p>
    <w:p w14:paraId="0CB8E227" w14:textId="4519D53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７</w:t>
      </w:r>
      <w:r w:rsidR="00865728" w:rsidRPr="00BB17D0">
        <w:rPr>
          <w:rFonts w:hAnsi="ＭＳ 明朝" w:cs="ＭＳ 明朝" w:hint="eastAsia"/>
          <w:kern w:val="0"/>
          <w:sz w:val="20"/>
        </w:rPr>
        <w:t xml:space="preserve">　受注者は、請負代金額が著しく減額された場合において、受領済みの前払金額が減額後の請負代金額の１０分の５（第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項の規定により中間前払金の支払を受けているときは３分の２）を超えるときは、受注者は、請負代金額が減額された日から３０日以内にその超過額を返還しなければならない。</w:t>
      </w:r>
    </w:p>
    <w:p w14:paraId="2BC8BAED" w14:textId="7C3712CE"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８</w:t>
      </w:r>
      <w:r w:rsidR="00865728" w:rsidRPr="00BB17D0">
        <w:rPr>
          <w:rFonts w:hAnsi="ＭＳ 明朝" w:cs="ＭＳ 明朝" w:hint="eastAsia"/>
          <w:kern w:val="0"/>
          <w:sz w:val="20"/>
        </w:rPr>
        <w:t xml:space="preserve">　前項の期間内で前払金の超過額を返還する前にさらに請負代金額を増額した場合において、増額後の請負代金額が減額前の請負</w:t>
      </w:r>
      <w:r w:rsidR="00865728" w:rsidRPr="003B15B1">
        <w:rPr>
          <w:rFonts w:hAnsi="ＭＳ 明朝" w:cs="ＭＳ 明朝" w:hint="eastAsia"/>
          <w:color w:val="000000"/>
          <w:kern w:val="0"/>
          <w:sz w:val="20"/>
        </w:rPr>
        <w:t>代金額以上であるときは、受注者は、その超過額を返還しないものとし、増額後の請負代金額が減額前の請負金額未満の額であるときは、受注者は、受領済みの前払金の額からその増額後の請負代金額の１</w:t>
      </w:r>
      <w:r w:rsidR="00865728" w:rsidRPr="00BB17D0">
        <w:rPr>
          <w:rFonts w:hAnsi="ＭＳ 明朝" w:cs="ＭＳ 明朝" w:hint="eastAsia"/>
          <w:kern w:val="0"/>
          <w:sz w:val="20"/>
        </w:rPr>
        <w:t>０分の５（第</w:t>
      </w:r>
      <w:r w:rsidR="000E13C3"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項の規定により中間前払金の支払を受けているときは３分の２）の額を差し引いた額を返還しなければならない。</w:t>
      </w:r>
    </w:p>
    <w:p w14:paraId="4EB7D7E2" w14:textId="3CF1AD5D"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lastRenderedPageBreak/>
        <w:t>９</w:t>
      </w:r>
      <w:r w:rsidR="00865728" w:rsidRPr="00BB17D0">
        <w:rPr>
          <w:rFonts w:hAnsi="ＭＳ 明朝" w:cs="ＭＳ 明朝" w:hint="eastAsia"/>
          <w:kern w:val="0"/>
          <w:sz w:val="20"/>
        </w:rPr>
        <w:t xml:space="preserve">　前２項の超過額が相当の額に達し、返還することが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7DE1E55F" w14:textId="162CAEC7" w:rsidR="00865728" w:rsidRPr="003B15B1" w:rsidRDefault="000C0491"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１０</w:t>
      </w:r>
      <w:r w:rsidR="00865728" w:rsidRPr="003B15B1">
        <w:rPr>
          <w:rFonts w:hAnsi="ＭＳ 明朝" w:cs="ＭＳ 明朝" w:hint="eastAsia"/>
          <w:color w:val="000000"/>
          <w:kern w:val="0"/>
          <w:sz w:val="20"/>
        </w:rPr>
        <w:t xml:space="preserve">　発注者は、受注者が第</w:t>
      </w:r>
      <w:r w:rsidR="000E13C3" w:rsidRPr="00351426">
        <w:rPr>
          <w:rFonts w:hAnsi="ＭＳ 明朝" w:cs="ＭＳ 明朝" w:hint="eastAsia"/>
          <w:kern w:val="0"/>
          <w:sz w:val="20"/>
        </w:rPr>
        <w:t>７</w:t>
      </w:r>
      <w:r w:rsidR="00865728" w:rsidRPr="003B15B1">
        <w:rPr>
          <w:rFonts w:hAnsi="ＭＳ 明朝" w:cs="ＭＳ 明朝" w:hint="eastAsia"/>
          <w:color w:val="000000"/>
          <w:kern w:val="0"/>
          <w:sz w:val="20"/>
        </w:rPr>
        <w:t>項の期間内に超過額を返還しなかったときは、その未返還額につき、同項の期間を経過した日から返還するまでの期間について、その日数に応じ、政府契約の支払遅延防止等に関する法律（昭和２４年法律第２５６号。以下「支払遅延防止法」という。）第８条第１項の規定に基づき定められた率の割合で計算した額の遅延利息の支払を請求することができる。</w:t>
      </w:r>
    </w:p>
    <w:p w14:paraId="5E29596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（保証契約の変更）</w:t>
      </w:r>
    </w:p>
    <w:p w14:paraId="7357DA32" w14:textId="088E7FE9"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第３５条　受注者は、前条第</w:t>
      </w:r>
      <w:r w:rsidR="000E13C3" w:rsidRPr="00351426">
        <w:rPr>
          <w:rFonts w:hAnsi="ＭＳ 明朝" w:cs="ＭＳ 明朝" w:hint="eastAsia"/>
          <w:kern w:val="0"/>
          <w:sz w:val="20"/>
        </w:rPr>
        <w:t>６</w:t>
      </w:r>
      <w:r w:rsidRPr="003B15B1">
        <w:rPr>
          <w:rFonts w:hAnsi="ＭＳ 明朝" w:cs="ＭＳ 明朝" w:hint="eastAsia"/>
          <w:color w:val="000000"/>
          <w:kern w:val="0"/>
          <w:sz w:val="20"/>
        </w:rPr>
        <w:t>項の規定により受領済みの前払金に追加して更に前払金の支払を請求する場合には、あらかじめ、保証契約を変更し、変更後の保証証書を発注者に寄託しなければならない。</w:t>
      </w:r>
    </w:p>
    <w:p w14:paraId="0C5AB431" w14:textId="39F4B243" w:rsidR="00865728"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受注者は、前項に定める場合のほか、請負代金額が減額された場合において、保証契約を変更したときは、変更後の保証証書を直ちに発注者に寄託しなければならない。</w:t>
      </w:r>
    </w:p>
    <w:p w14:paraId="7B67772C" w14:textId="27E8ECB2" w:rsidR="000E13C3" w:rsidRPr="00BB17D0"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bCs/>
          <w:kern w:val="0"/>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BF7161" w14:textId="278236F8" w:rsidR="00865728" w:rsidRPr="003B15B1"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受注者は、前払金額の変更を伴わない工期の変更が行われた場合には、発注者に代わりその旨を保証事業会社に直ちに通報するものとする。</w:t>
      </w:r>
    </w:p>
    <w:p w14:paraId="616D44D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（前払金の使用等）</w:t>
      </w:r>
    </w:p>
    <w:p w14:paraId="37F6EB8F" w14:textId="451A5CB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16B7A5A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（部分払）</w:t>
      </w:r>
    </w:p>
    <w:p w14:paraId="1E5B46FF" w14:textId="6FED8ECD"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第３７条　受注者は、中間前金払の請求を行わない場合に限り、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以下に定めるところにより部分払を請求することができる。ただし、この請求は、工期中</w:t>
      </w:r>
      <w:r w:rsidR="003D313C">
        <w:rPr>
          <w:rFonts w:hAnsi="ＭＳ 明朝" w:cs="ＭＳ 明朝" w:hint="eastAsia"/>
          <w:color w:val="000000"/>
          <w:kern w:val="0"/>
          <w:sz w:val="20"/>
        </w:rPr>
        <w:t xml:space="preserve">　　</w:t>
      </w:r>
      <w:r w:rsidRPr="003B15B1">
        <w:rPr>
          <w:rFonts w:hAnsi="ＭＳ 明朝" w:cs="ＭＳ 明朝" w:hint="eastAsia"/>
          <w:color w:val="000000"/>
          <w:kern w:val="0"/>
          <w:sz w:val="20"/>
        </w:rPr>
        <w:t>回を超えることができない。</w:t>
      </w:r>
    </w:p>
    <w:p w14:paraId="2EBF6F1E" w14:textId="29FE53D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1169A82" w14:textId="06A1146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5B32211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前項の場合において、検査又は復旧に直接要する費用は、受注者の負担とする。</w:t>
      </w:r>
    </w:p>
    <w:p w14:paraId="2D2BCA6B" w14:textId="571117E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受注者は、第３項の規定による確認があったときは、部分払を請求することができる。この場合においては、発注者は、当該請求を受けた日から１４日以内に部分払金を支払わなければならない。</w:t>
      </w:r>
    </w:p>
    <w:p w14:paraId="04013B20" w14:textId="70E40AB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部分払金の額は、次の式により算定する。この場合において、第１項の請負代金相当額は、発注者と受注者とが協議して定める。ただし、発注者が前項の請求を受けた日から１０日以内に協議が調わない場合には、発注者が定め、受注者に通知する。</w:t>
      </w:r>
    </w:p>
    <w:p w14:paraId="3E45DC5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部分払金の額≦第１項の請負代金相当額×（９／１０－前払金額／請負代金額）</w:t>
      </w:r>
    </w:p>
    <w:p w14:paraId="1922EBC5" w14:textId="5BDA26E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6BBBA93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（部分引渡し）</w:t>
      </w:r>
    </w:p>
    <w:p w14:paraId="1956F20E" w14:textId="61F7CE2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第３８条　工事目的物について、発注者が設計図書において工事の完成に先立って引渡しを受けるべきことを指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3790C58C" w14:textId="2FCA5ABA" w:rsidR="00067E2C"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前項の規定により準用される第３２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の請求を受けた日から１４日以内に協議が調わない場合には、発注者が定め、受注者に通知する。</w:t>
      </w:r>
    </w:p>
    <w:p w14:paraId="47F76A1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部分引渡しに係る請負代金の額＝指定部分に相応する請負代金の額</w:t>
      </w:r>
    </w:p>
    <w:p w14:paraId="79AEEE1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×（１－前払金額／請負代金額）</w:t>
      </w:r>
    </w:p>
    <w:p w14:paraId="17D07D1A" w14:textId="77777777" w:rsidR="00A04F73" w:rsidRDefault="00A04F73" w:rsidP="003B15B1">
      <w:pPr>
        <w:suppressAutoHyphens/>
        <w:spacing w:line="260" w:lineRule="exact"/>
        <w:textAlignment w:val="baseline"/>
        <w:rPr>
          <w:rFonts w:hAnsi="ＭＳ 明朝" w:cs="ＭＳ 明朝"/>
          <w:color w:val="000000"/>
          <w:kern w:val="0"/>
          <w:sz w:val="20"/>
        </w:rPr>
      </w:pPr>
    </w:p>
    <w:p w14:paraId="46EFF4F7" w14:textId="4480AF43"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（第三者による代理受領）</w:t>
      </w:r>
    </w:p>
    <w:p w14:paraId="7E958C0E" w14:textId="5B944CC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第３９条　受注者は、発注者の承諾を得て請負代金の全部又は一部の受領につき、第三者を代理人とすることができる。</w:t>
      </w:r>
    </w:p>
    <w:p w14:paraId="4A2AFD9B" w14:textId="15588151"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又は第３７条の規定に基づく支払をしなければならない。</w:t>
      </w:r>
    </w:p>
    <w:p w14:paraId="6E4FFB5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（前払金等の不払に対する工事中止）</w:t>
      </w:r>
    </w:p>
    <w:p w14:paraId="0D6A6F95" w14:textId="47D7F10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第４０条　受注者は、発注者が第３４条、第３７条又は第３８条において準用される第３２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747707C" w14:textId="66DF1BB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AB3183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（契約不適合責任）</w:t>
      </w:r>
    </w:p>
    <w:p w14:paraId="63B4E7A5" w14:textId="27167AD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第４１条　発注者は、引き渡された工事目的物が種類又は品質に関して契約の内容に適合しないこと（以下「契約不適合」という。）が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14:paraId="2E2793D6" w14:textId="5EBF993A"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よる契約不適合の修補又は損害賠償の請求は、第３１条第４項又は第５項（第３８条においてこれらの規定を準用する場合を含む。）の規定による引渡しを受けた日から２年以内に行わなければならない。ただし、その契約不適合が受注者の故意　又は重大な過失により生じた場合には、請求を行うことのできる期間は、１０年とする。</w:t>
      </w:r>
    </w:p>
    <w:p w14:paraId="3F5F4BFD" w14:textId="286F9FA5"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工事目的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45F2FB2E" w14:textId="0D5E4296"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修補又は損害賠償の請求を行うことのできる期間は、１０年とする。</w:t>
      </w:r>
    </w:p>
    <w:p w14:paraId="159AFE7D" w14:textId="0DFDBA4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発注者は、工事目的物が第１項の契約不適合により滅失し、又はき損したときは、第２項の定める期間内で、かつ、その滅失又はき損の日から６月以内に第１項の権利を行使しなければならない。</w:t>
      </w:r>
    </w:p>
    <w:p w14:paraId="7621AEAA" w14:textId="147D8D22"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の規定は、工事目的物の契約不適合が支給材料の性質又は発注者若しくは監督員の指図により生じたものであるときは、適用しない。ただし、受注者がその材料又は指図が不適当であることを知りながらこれを通知しなかったときは、この限りでない。</w:t>
      </w:r>
    </w:p>
    <w:p w14:paraId="0536A4E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（履行遅滞の場合における損害金等）</w:t>
      </w:r>
    </w:p>
    <w:p w14:paraId="1C5FD542" w14:textId="552E951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第４２条　受注者の責めに帰すべき事由により工期内に工事を完成することができない場合においては、発注者は、損害金の支払を受注者に請求することができる。</w:t>
      </w:r>
    </w:p>
    <w:p w14:paraId="2384FB14" w14:textId="4F06EC5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損害金の額は、請負代金額から部分引渡しを受けた部分に相応する請負代金額を控除した額につき、遅延日数に応じ、支払遅延防止法第８条第１項の規定に基づき定められた率の割合で計算した額とする。</w:t>
      </w:r>
    </w:p>
    <w:p w14:paraId="3FA0E749" w14:textId="3F74C98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の責めに帰すべき事由により第３２条第２項（第３８条において準用する場合を含む。）の規定による請負代金の支払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1AD5BE2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（公共工事履行保証証券による保証の請求）</w:t>
      </w:r>
    </w:p>
    <w:p w14:paraId="14EBACF7" w14:textId="77777777" w:rsidR="00865728" w:rsidRPr="003B15B1" w:rsidRDefault="00B13F4F"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第４３条　第４条第１項の規定によりこの契約による債務の履行を保証する公共工事履行保証証券による保証が付された場合において、受注者が第４４条各号又は第４４条の２各号のいずれかに該当するときは、発注者は、当該公共工事履行保証証券の規定に基づき、保証人に対して、他の建設業者を選定し、工事を完成させるよう請求することができる。</w:t>
      </w:r>
    </w:p>
    <w:p w14:paraId="30574351" w14:textId="48575E23"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証人が選定し発注者が適当と認めた建設業者（以下「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EBE4E1F" w14:textId="3F006C74"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請負代金債権（前払金、部分払金又は部分引渡しに係る請負代金として受注者に既に支払われたものを除く。）</w:t>
      </w:r>
    </w:p>
    <w:p w14:paraId="05C7D0F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工事完成債務</w:t>
      </w:r>
    </w:p>
    <w:p w14:paraId="5DA8FF3B" w14:textId="42C6339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契約不適合を保証する債務（受注者が施工した出来形部分の契約不適合に係るものを除く。）</w:t>
      </w:r>
    </w:p>
    <w:p w14:paraId="375450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解除権</w:t>
      </w:r>
    </w:p>
    <w:p w14:paraId="389979F5" w14:textId="6AA7BDB0"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その他この契約に係る一切の権利及び義務（第２８条の規定により受注者が施工した工事に関して生じた第三者への損害賠償債務を除く。）</w:t>
      </w:r>
    </w:p>
    <w:p w14:paraId="72E879A0" w14:textId="065B2B6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発注者は、前項の通知を代替履行業者から受けた場合には、代替履行業者が前項各号に規定する受注者の権利及び義務を承継することを承諾する。</w:t>
      </w:r>
    </w:p>
    <w:p w14:paraId="5B8EF638" w14:textId="77777777" w:rsidR="00865728" w:rsidRPr="003B15B1" w:rsidRDefault="001E1E80" w:rsidP="003B15B1">
      <w:pPr>
        <w:suppressAutoHyphens/>
        <w:spacing w:line="260" w:lineRule="exact"/>
        <w:ind w:left="177" w:hangingChars="99" w:hanging="177"/>
        <w:textAlignment w:val="baseline"/>
        <w:rPr>
          <w:rFonts w:hAnsi="ＭＳ 明朝" w:cs="ＭＳ 明朝"/>
          <w:color w:val="000000"/>
          <w:kern w:val="0"/>
          <w:sz w:val="20"/>
        </w:rPr>
      </w:pPr>
      <w:r w:rsidRPr="003B15B1">
        <w:rPr>
          <w:rFonts w:hAnsi="ＭＳ 明朝" w:cs="ＭＳ 明朝" w:hint="eastAsia"/>
          <w:color w:val="000000"/>
          <w:kern w:val="0"/>
          <w:sz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当該保証金の支払われた後に生じる違約金等を含む。</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は、当該保証金の額を限度として消滅する。</w:t>
      </w:r>
    </w:p>
    <w:p w14:paraId="1688AF5E" w14:textId="77777777" w:rsidR="00696627" w:rsidRPr="00D63EAF" w:rsidRDefault="00696627" w:rsidP="003B15B1">
      <w:pPr>
        <w:suppressAutoHyphens/>
        <w:spacing w:line="260" w:lineRule="exact"/>
        <w:textAlignment w:val="baseline"/>
        <w:rPr>
          <w:rFonts w:hAnsi="ＭＳ 明朝" w:cs="ＭＳ 明朝"/>
          <w:b/>
          <w:bCs/>
          <w:color w:val="000000"/>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（発注者の任意解除権）</w:t>
      </w:r>
    </w:p>
    <w:p w14:paraId="14BC67A4"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第４３条の２　発注者は、工事が完成するまでの間は、次条又は第４４条の２の規定によるほか、必要があるときは、この契約を解除することができる。</w:t>
      </w:r>
    </w:p>
    <w:p w14:paraId="1AE0C4CA"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２　発注者は、前項の規定によりこの契約を解除した場合において、受注者に損害を及ぼしたときは、その損害を賠償しなければならない。</w:t>
      </w:r>
    </w:p>
    <w:p w14:paraId="3BEA346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（発注者の催告による解除権）</w:t>
      </w:r>
    </w:p>
    <w:p w14:paraId="22EA1889" w14:textId="46AFD4EE"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第４４条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9BBF892" w14:textId="7D385BE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第５条第４項に規定する書類を提出せず、又は虚偽の記載をしてこれを提出したとき。</w:t>
      </w:r>
    </w:p>
    <w:p w14:paraId="0B3BA06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正当な理由なく、工事に着手すべき期日を過ぎても工事に着手しないとき。</w:t>
      </w:r>
    </w:p>
    <w:p w14:paraId="09846A94" w14:textId="0B91C60E"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工期内に完成しないとき、又は工期経過後相当の期間内に工事を完成する見込みが明らかにないと認められるとき。</w:t>
      </w:r>
    </w:p>
    <w:p w14:paraId="37F9723A"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第１０条第１項第２号に掲げる者を設置しなかったとき。</w:t>
      </w:r>
    </w:p>
    <w:p w14:paraId="779FF95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正当な理由なく、第４１条第１項の履行の追完がなされないとき。</w:t>
      </w:r>
    </w:p>
    <w:p w14:paraId="4F2CF8B0" w14:textId="6A92D30F"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前各号に掲げる場合のほか、契約に違反し、その違反により契約の目的を達することができないと認められるとき。</w:t>
      </w:r>
    </w:p>
    <w:p w14:paraId="0B4D447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（発注者の催告によらない解除権）</w:t>
      </w:r>
    </w:p>
    <w:p w14:paraId="2E4767FC" w14:textId="222F264C"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第４４条の２　発注者は、受注者が次の各号のいずれかに該当するときは、直ちにこの契約を解除することができる。</w:t>
      </w:r>
    </w:p>
    <w:p w14:paraId="046D0C9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第５条第１項の規定に違反して請負代金債権を譲渡したとき。</w:t>
      </w:r>
    </w:p>
    <w:p w14:paraId="66888864" w14:textId="0D3A20D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第５条第４項の規定に違反して譲渡により得た資金を当該工事の施工以外に使用したとき。</w:t>
      </w:r>
    </w:p>
    <w:p w14:paraId="1EE5637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この契約の目的物を完成させることができないことが明らかであるとき。</w:t>
      </w:r>
    </w:p>
    <w:p w14:paraId="612648E3" w14:textId="14119A7D"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(4) </w:t>
      </w:r>
      <w:r w:rsidRPr="003B15B1">
        <w:rPr>
          <w:rFonts w:hAnsi="ＭＳ 明朝" w:cs="ＭＳ 明朝" w:hint="eastAsia"/>
          <w:color w:val="000000"/>
          <w:kern w:val="0"/>
          <w:sz w:val="20"/>
        </w:rPr>
        <w:t>引き渡された工事目的物に契約不適合がある場合において、その不適合が目的物を除却した上で再び建設しなければ、契約の目的を達成することができないものであるとき。</w:t>
      </w:r>
    </w:p>
    <w:p w14:paraId="14C71930" w14:textId="0AC5132E"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受注者がこの契約の目的物の完成の債務の履行を拒絶する意思を明確に表示したとき。</w:t>
      </w:r>
    </w:p>
    <w:p w14:paraId="351E0F6B" w14:textId="0E2C4B15"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D425290" w14:textId="56B6EAD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(7) </w:t>
      </w:r>
      <w:r w:rsidRPr="003B15B1">
        <w:rPr>
          <w:rFonts w:hAnsi="ＭＳ 明朝" w:cs="ＭＳ 明朝" w:hint="eastAsia"/>
          <w:color w:val="000000"/>
          <w:kern w:val="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4663E38" w14:textId="39D47B7C"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(8) </w:t>
      </w:r>
      <w:r w:rsidRPr="003B15B1">
        <w:rPr>
          <w:rFonts w:hAnsi="ＭＳ 明朝" w:cs="ＭＳ 明朝" w:hint="eastAsia"/>
          <w:color w:val="000000"/>
          <w:kern w:val="0"/>
          <w:sz w:val="20"/>
        </w:rPr>
        <w:t>前各号に掲げる場合のほか、受注者がその債務の履行をせず、発注者が前条の催告をしても契約をした目的を達するのに足りる履行がされる見込みがないことが明らかであるとき。</w:t>
      </w:r>
    </w:p>
    <w:p w14:paraId="716DD75D" w14:textId="6CE8217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(9) </w:t>
      </w:r>
      <w:r w:rsidRPr="003B15B1">
        <w:rPr>
          <w:rFonts w:hAnsi="ＭＳ 明朝" w:cs="ＭＳ 明朝" w:hint="eastAsia"/>
          <w:color w:val="000000"/>
          <w:kern w:val="0"/>
          <w:sz w:val="20"/>
        </w:rPr>
        <w:t>暴力団（暴力団員による不当な行為の防止等に関する法律（平成３年法律第７７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請負代金債権を譲渡したとき。</w:t>
      </w:r>
    </w:p>
    <w:p w14:paraId="1DEBEFA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(10)</w:t>
      </w:r>
      <w:r w:rsidRPr="003B15B1">
        <w:rPr>
          <w:rFonts w:hAnsi="ＭＳ 明朝" w:cs="ＭＳ 明朝" w:hint="eastAsia"/>
          <w:color w:val="000000"/>
          <w:kern w:val="0"/>
          <w:sz w:val="20"/>
        </w:rPr>
        <w:t>第４６条又は第４６条の２の規定によらないでこの契約の解除を申し出たとき。</w:t>
      </w:r>
    </w:p>
    <w:p w14:paraId="7F552CEF" w14:textId="1DD81FE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(11)</w:t>
      </w:r>
      <w:r w:rsidRPr="003B15B1">
        <w:rPr>
          <w:rFonts w:hAnsi="ＭＳ 明朝" w:cs="ＭＳ 明朝" w:hint="eastAsia"/>
          <w:color w:val="000000"/>
          <w:kern w:val="0"/>
          <w:sz w:val="20"/>
        </w:rPr>
        <w:t>受注者（受注者が共同企業体であるときは、その構成員のいずれかの者。以下この号において同じ。）が次のいずれかに該当するとき。</w:t>
      </w:r>
    </w:p>
    <w:p w14:paraId="01A9BC2C" w14:textId="58D0E43E" w:rsidR="00865728" w:rsidRPr="00BB17D0"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t xml:space="preserve">　　ア</w:t>
      </w:r>
      <w:r w:rsidRPr="00BB17D0">
        <w:rPr>
          <w:rFonts w:hAnsi="ＭＳ 明朝" w:cs="ＭＳ 明朝" w:hint="eastAsia"/>
          <w:kern w:val="0"/>
          <w:sz w:val="20"/>
        </w:rPr>
        <w:t xml:space="preserve">　役員等（受注者が個人である場合にはその者</w:t>
      </w:r>
      <w:bookmarkStart w:id="0" w:name="_Hlk142310521"/>
      <w:r w:rsidR="000E13C3" w:rsidRPr="00BB17D0">
        <w:rPr>
          <w:rFonts w:hAnsi="ＭＳ 明朝" w:cs="ＭＳ 明朝" w:hint="eastAsia"/>
          <w:bCs/>
          <w:kern w:val="0"/>
          <w:sz w:val="20"/>
        </w:rPr>
        <w:t>その他経営に実質的に関与している者</w:t>
      </w:r>
      <w:bookmarkEnd w:id="0"/>
      <w:r w:rsidRPr="00BB17D0">
        <w:rPr>
          <w:rFonts w:hAnsi="ＭＳ 明朝" w:cs="ＭＳ 明朝" w:hint="eastAsia"/>
          <w:kern w:val="0"/>
          <w:sz w:val="20"/>
        </w:rPr>
        <w:t>を、受注者が法人である場合にはその役員</w:t>
      </w:r>
      <w:r w:rsidR="000E13C3" w:rsidRPr="00BB17D0">
        <w:rPr>
          <w:rFonts w:hAnsi="ＭＳ 明朝" w:cs="ＭＳ 明朝" w:hint="eastAsia"/>
          <w:kern w:val="0"/>
          <w:sz w:val="20"/>
        </w:rPr>
        <w:t>、</w:t>
      </w:r>
      <w:r w:rsidRPr="00BB17D0">
        <w:rPr>
          <w:rFonts w:hAnsi="ＭＳ 明朝" w:cs="ＭＳ 明朝" w:hint="eastAsia"/>
          <w:kern w:val="0"/>
          <w:sz w:val="20"/>
        </w:rPr>
        <w:t>その支店</w:t>
      </w:r>
      <w:r w:rsidR="000E13C3" w:rsidRPr="00BB17D0">
        <w:rPr>
          <w:rFonts w:hAnsi="ＭＳ 明朝" w:cs="ＭＳ 明朝" w:hint="eastAsia"/>
          <w:kern w:val="0"/>
          <w:sz w:val="20"/>
        </w:rPr>
        <w:t>又は</w:t>
      </w:r>
      <w:r w:rsidRPr="00BB17D0">
        <w:rPr>
          <w:rFonts w:hAnsi="ＭＳ 明朝" w:cs="ＭＳ 明朝" w:hint="eastAsia"/>
          <w:kern w:val="0"/>
          <w:sz w:val="20"/>
        </w:rPr>
        <w:t>常時建設工事の請負契約を締結する事務所の代表者</w:t>
      </w:r>
      <w:bookmarkStart w:id="1" w:name="_Hlk142310590"/>
      <w:r w:rsidR="000E13C3" w:rsidRPr="00BB17D0">
        <w:rPr>
          <w:rFonts w:hAnsi="ＭＳ 明朝" w:cs="ＭＳ 明朝" w:hint="eastAsia"/>
          <w:bCs/>
          <w:kern w:val="0"/>
          <w:sz w:val="20"/>
        </w:rPr>
        <w:t>その他経営に実質的に関与している者</w:t>
      </w:r>
      <w:bookmarkEnd w:id="1"/>
      <w:r w:rsidRPr="00BB17D0">
        <w:rPr>
          <w:rFonts w:hAnsi="ＭＳ 明朝" w:cs="ＭＳ 明朝" w:hint="eastAsia"/>
          <w:kern w:val="0"/>
          <w:sz w:val="20"/>
        </w:rPr>
        <w:t>をいう。以下この号において同じ。）が</w:t>
      </w:r>
      <w:bookmarkStart w:id="2" w:name="_Hlk142310603"/>
      <w:r w:rsidR="000E13C3" w:rsidRPr="00BB17D0">
        <w:rPr>
          <w:rFonts w:hAnsi="ＭＳ 明朝" w:cs="ＭＳ 明朝" w:hint="eastAsia"/>
          <w:bCs/>
          <w:kern w:val="0"/>
          <w:sz w:val="20"/>
        </w:rPr>
        <w:t>、暴力団又は</w:t>
      </w:r>
      <w:bookmarkEnd w:id="2"/>
      <w:r w:rsidRPr="00BB17D0">
        <w:rPr>
          <w:rFonts w:hAnsi="ＭＳ 明朝" w:cs="ＭＳ 明朝" w:hint="eastAsia"/>
          <w:kern w:val="0"/>
          <w:sz w:val="20"/>
        </w:rPr>
        <w:t>暴力団員であると認められるとき。</w:t>
      </w:r>
    </w:p>
    <w:p w14:paraId="2FE060B7" w14:textId="611DDE5C" w:rsidR="00865728" w:rsidRPr="00BB17D0" w:rsidRDefault="00865728" w:rsidP="00CA6A07">
      <w:pPr>
        <w:suppressAutoHyphens/>
        <w:spacing w:line="260" w:lineRule="exact"/>
        <w:ind w:left="537" w:hangingChars="300" w:hanging="537"/>
        <w:textAlignment w:val="baseline"/>
        <w:rPr>
          <w:rFonts w:hAnsi="ＭＳ 明朝"/>
          <w:spacing w:val="4"/>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イ</w:t>
      </w:r>
      <w:r w:rsidRPr="00BB17D0">
        <w:rPr>
          <w:rFonts w:hAnsi="ＭＳ 明朝" w:cs="ＭＳ 明朝" w:hint="eastAsia"/>
          <w:kern w:val="0"/>
          <w:sz w:val="20"/>
        </w:rPr>
        <w:t xml:space="preserve">　役員等が自己、自社若しくは第三者の不正の利益を図る目的又は第三者に損害を加える目的をもって、暴力団又は暴力団員を利用するなど</w:t>
      </w:r>
      <w:r w:rsidR="00CA6A07" w:rsidRPr="00BB17D0">
        <w:rPr>
          <w:rFonts w:hAnsi="ＭＳ 明朝" w:cs="ＭＳ 明朝" w:hint="eastAsia"/>
          <w:bCs/>
          <w:kern w:val="0"/>
          <w:sz w:val="20"/>
        </w:rPr>
        <w:t>している</w:t>
      </w:r>
      <w:r w:rsidRPr="00BB17D0">
        <w:rPr>
          <w:rFonts w:hAnsi="ＭＳ 明朝" w:cs="ＭＳ 明朝" w:hint="eastAsia"/>
          <w:kern w:val="0"/>
          <w:sz w:val="20"/>
        </w:rPr>
        <w:t>と認められるとき。</w:t>
      </w:r>
    </w:p>
    <w:p w14:paraId="4DEB165C" w14:textId="62A49AD7" w:rsidR="00865728" w:rsidRPr="00BB17D0" w:rsidRDefault="00865728" w:rsidP="00C04252">
      <w:pPr>
        <w:suppressAutoHyphens/>
        <w:spacing w:line="260" w:lineRule="exact"/>
        <w:ind w:left="537" w:hangingChars="300" w:hanging="537"/>
        <w:textAlignment w:val="baseline"/>
        <w:rPr>
          <w:rFonts w:hAnsi="ＭＳ 明朝" w:cs="ＭＳ 明朝"/>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ウ</w:t>
      </w:r>
      <w:r w:rsidRPr="00BB17D0">
        <w:rPr>
          <w:rFonts w:hAnsi="ＭＳ 明朝" w:cs="ＭＳ 明朝" w:hint="eastAsia"/>
          <w:kern w:val="0"/>
          <w:sz w:val="20"/>
        </w:rPr>
        <w:t xml:space="preserve">　役員等が、暴力団又は暴力団員に対して資金等を供給し、又は便宜を供与するなど</w:t>
      </w:r>
      <w:r w:rsidR="00CA6A07" w:rsidRPr="00BB17D0">
        <w:rPr>
          <w:rFonts w:hAnsi="ＭＳ 明朝" w:cs="ＭＳ 明朝" w:hint="eastAsia"/>
          <w:bCs/>
          <w:kern w:val="0"/>
          <w:sz w:val="20"/>
        </w:rPr>
        <w:t>直接的</w:t>
      </w:r>
      <w:r w:rsidRPr="00BB17D0">
        <w:rPr>
          <w:rFonts w:hAnsi="ＭＳ 明朝" w:cs="ＭＳ 明朝" w:hint="eastAsia"/>
          <w:kern w:val="0"/>
          <w:sz w:val="20"/>
        </w:rPr>
        <w:t>あるいは積極的に暴力団の維持、運営に協力し、若しくは関与していると認められるとき。</w:t>
      </w:r>
    </w:p>
    <w:p w14:paraId="5FD516E6" w14:textId="115A3BB8" w:rsidR="00CA6A07"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bookmarkStart w:id="3" w:name="_Hlk142310709"/>
      <w:r w:rsidRPr="00BB17D0">
        <w:rPr>
          <w:rFonts w:hAnsi="ＭＳ 明朝" w:cs="ＭＳ 明朝" w:hint="eastAsia"/>
          <w:bCs/>
          <w:kern w:val="0"/>
          <w:sz w:val="20"/>
        </w:rPr>
        <w:t>エ　役員等が、暴力団又は暴力団員であることを知りながらこれを不当に利用するなどしていると認められるとき。</w:t>
      </w:r>
      <w:bookmarkEnd w:id="3"/>
    </w:p>
    <w:p w14:paraId="4EC5A502" w14:textId="16E064E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オ　役員等が</w:t>
      </w:r>
      <w:r w:rsidR="00D62330">
        <w:rPr>
          <w:rFonts w:hAnsi="ＭＳ 明朝" w:cs="ＭＳ 明朝" w:hint="eastAsia"/>
          <w:color w:val="000000"/>
          <w:kern w:val="0"/>
          <w:sz w:val="20"/>
        </w:rPr>
        <w:t>、</w:t>
      </w:r>
      <w:r w:rsidRPr="003B15B1">
        <w:rPr>
          <w:rFonts w:hAnsi="ＭＳ 明朝" w:cs="ＭＳ 明朝" w:hint="eastAsia"/>
          <w:color w:val="000000"/>
          <w:kern w:val="0"/>
          <w:sz w:val="20"/>
        </w:rPr>
        <w:t>暴力団又は暴力団員と社会的に非難されるべき関係を有していると認められるとき。</w:t>
      </w:r>
    </w:p>
    <w:p w14:paraId="0F58128C" w14:textId="4CDBFDFB" w:rsidR="00865728" w:rsidRPr="003B15B1"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カ　下請契約又は資材、原材料の購入契約その他の契約に当たり、その相手方がアからオまでのいずれかに該当することを知りながら、当該者と契約を締結したと認められるとき。</w:t>
      </w:r>
    </w:p>
    <w:p w14:paraId="40CC5003" w14:textId="1ECAC33C" w:rsidR="00865728" w:rsidRDefault="00865728" w:rsidP="00C04252">
      <w:pPr>
        <w:suppressAutoHyphens/>
        <w:spacing w:line="260" w:lineRule="exact"/>
        <w:ind w:left="537" w:hangingChars="300" w:hanging="537"/>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63B08FEA" w14:textId="078DE9EA" w:rsidR="00073204"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r w:rsidRPr="00BB17D0">
        <w:rPr>
          <w:rFonts w:hAnsi="ＭＳ 明朝" w:cs="ＭＳ 明朝" w:hint="eastAsia"/>
          <w:bCs/>
          <w:kern w:val="0"/>
          <w:sz w:val="20"/>
        </w:rPr>
        <w:t>ク　受注者が、この契約の履行に当たり、暴力団又は暴力団員からの不当な要求又は介入（以下この号において「不当介入」という。）を受けたとき又は下請契約等の相手方が不当介入を受けたにもかかわらず、遅滞なくその旨を市及び警察に通報しなかったとき。</w:t>
      </w:r>
    </w:p>
    <w:p w14:paraId="7926640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（発注者の責めに帰すべき事由による場合の解除の制限）</w:t>
      </w:r>
    </w:p>
    <w:p w14:paraId="50D8FBD9" w14:textId="7D59A38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第４５条　第４４条各号又は前条各号に定める場合が発注者の責めに帰すべき事由によるものであるときは、発注者は、前２条の規定による契約の解除をすることができない。</w:t>
      </w:r>
    </w:p>
    <w:p w14:paraId="2F42856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（受注者の催告による解除権）</w:t>
      </w:r>
    </w:p>
    <w:p w14:paraId="26059F62" w14:textId="6304CD3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0C044F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（受注者の催告によらない解除権）</w:t>
      </w:r>
    </w:p>
    <w:p w14:paraId="2B21E9A8" w14:textId="3D29E0D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第４６条の２　受注者は、次の各号のいずれかに該当するときは、ただちにこの契約を解除することができる。</w:t>
      </w:r>
    </w:p>
    <w:p w14:paraId="4F0DA188" w14:textId="67DF61AD"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第１９条の規定により設計図書を変更したため請負代金額が３分の２以上減少したとき。</w:t>
      </w:r>
    </w:p>
    <w:p w14:paraId="58FAAD88" w14:textId="47F3C9B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3E00D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（受注者の責めに帰すべき事由による場合の解除の制限）</w:t>
      </w:r>
    </w:p>
    <w:p w14:paraId="656192F9" w14:textId="7138286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第４６条の３　第４６条又は前条各号に定める場合が受注者の責めに帰すべき事由によるものであるときは、受注者は、前２条の規定による契約の解除をすることができない。</w:t>
      </w:r>
    </w:p>
    <w:p w14:paraId="6B503FD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（解除に伴う措置）</w:t>
      </w:r>
    </w:p>
    <w:p w14:paraId="00ADC55F" w14:textId="36D5341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5796BB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前項の場合において、検査又は復旧に直接要する費用は、受注者の負担とする。</w:t>
      </w:r>
    </w:p>
    <w:p w14:paraId="3E25E050" w14:textId="22422D7E"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第１項の場合において、第３４条の規定による前払金があったときは、当該前払金の額（第３７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４４条、第４４条の２又は第４７条の３第３項の規定によるときにあっては、その余剰額に前払金の支払の日から返還の日までの日数に応じ支払遅延防止法第８条第１項の規定に基づき定められた率の割合で計算した額の利息を付した額を、解除が第４６条又は第４６条の２の規定によるときにあってはその余剰額を発注者に返還しなければならない。</w:t>
      </w:r>
    </w:p>
    <w:p w14:paraId="4E1B2F12" w14:textId="15C555F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14:paraId="03E9AB25" w14:textId="5CB2B06F"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657699B" w14:textId="0952BC3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この契約が工事の完成前に解除された場合において、工事用地等に受注者が所有又は管理する工事材料、建設機械器具、仮設物その他の物件（下請負人が所有又は管理するこれらの物件を含む。）があるときは、受注者は、当該物件を撤去するとともに、工事用地等を修復し、取り片付けて、発注者に明け渡さなければならない。</w:t>
      </w:r>
    </w:p>
    <w:p w14:paraId="527B3DDE" w14:textId="2927684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D015054" w14:textId="57C1C1D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４項前段及び第５項前段に規定する受注者のとるべき措置の期限、方法等については、この契約の解除が第４４条の規定によるときは発注者が定め、第４６条又は第４６条の２の規定によるときは受注者が発注者の意見を聴いて定めるものとし、第４項後段、第５項後段及び第６項に規定する受注者のとるべき措置の期限、方法等につい</w:t>
      </w:r>
      <w:r w:rsidRPr="003B15B1">
        <w:rPr>
          <w:rFonts w:hAnsi="ＭＳ 明朝" w:cs="ＭＳ 明朝" w:hint="eastAsia"/>
          <w:color w:val="000000"/>
          <w:kern w:val="0"/>
          <w:sz w:val="20"/>
        </w:rPr>
        <w:lastRenderedPageBreak/>
        <w:t>ては、発注者が受注者の意見を聴いて定めるものとする。</w:t>
      </w:r>
    </w:p>
    <w:p w14:paraId="167388D3" w14:textId="29950916"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工事の完成後にこの契約が解除された場合は、解除に伴い生じる事項の処理については発注者及び受注者が民法の規定に従って協議して決める。</w:t>
      </w:r>
    </w:p>
    <w:p w14:paraId="6954C61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（談合等不正行為があった場合の違約金等）</w:t>
      </w:r>
    </w:p>
    <w:p w14:paraId="744140F7" w14:textId="49A68FBA" w:rsidR="00865728" w:rsidRPr="003B15B1" w:rsidRDefault="00865728" w:rsidP="00B8111A">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第４７条の２　受注者（共同企業体にあっては、その構成員）が、次の各号のいずれかに該当したときは、受注者は、発注者の請求に基づき、請負代金額（本契約締結後、請負代金額の変更があった場合には、変更後の請負代金額）の１００分の１０に相当する額を違約金として発注者の指定する期間内に支払わなければならない。</w:t>
      </w:r>
    </w:p>
    <w:p w14:paraId="06663C4B" w14:textId="5298D5D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w:t>
      </w:r>
      <w:r w:rsidR="002D0AFB">
        <w:rPr>
          <w:rFonts w:hAnsi="ＭＳ 明朝" w:cs="ＭＳ 明朝" w:hint="eastAsia"/>
          <w:color w:val="000000"/>
          <w:kern w:val="0"/>
          <w:sz w:val="20"/>
        </w:rPr>
        <w:t>号</w:t>
      </w:r>
      <w:r w:rsidRPr="003B15B1">
        <w:rPr>
          <w:rFonts w:hAnsi="ＭＳ 明朝" w:cs="ＭＳ 明朝" w:hint="eastAsia"/>
          <w:color w:val="000000"/>
          <w:kern w:val="0"/>
          <w:sz w:val="20"/>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073204" w:rsidRPr="00BB17D0">
        <w:rPr>
          <w:rFonts w:hAnsi="ＭＳ 明朝" w:cs="ＭＳ 明朝" w:hint="eastAsia"/>
          <w:bCs/>
          <w:kern w:val="0"/>
          <w:sz w:val="20"/>
        </w:rPr>
        <w:t>（</w:t>
      </w:r>
      <w:bookmarkStart w:id="4" w:name="_Hlk142310061"/>
      <w:bookmarkStart w:id="5" w:name="_Hlk142310762"/>
      <w:r w:rsidR="00073204" w:rsidRPr="00BB17D0">
        <w:rPr>
          <w:rFonts w:hAnsi="ＭＳ 明朝" w:cs="ＭＳ 明朝" w:hint="eastAsia"/>
          <w:bCs/>
          <w:kern w:val="0"/>
          <w:sz w:val="20"/>
        </w:rPr>
        <w:t>独占禁止法</w:t>
      </w:r>
      <w:bookmarkEnd w:id="4"/>
      <w:r w:rsidR="00073204" w:rsidRPr="00BB17D0">
        <w:rPr>
          <w:rFonts w:hAnsi="ＭＳ 明朝" w:cs="ＭＳ 明朝" w:hint="eastAsia"/>
          <w:bCs/>
          <w:kern w:val="0"/>
          <w:sz w:val="20"/>
        </w:rPr>
        <w:t>第７条の２第１項のただし書又は第７条の４第１項の規定に基づき課徴金の納付を命じない場合を含む。</w:t>
      </w:r>
      <w:bookmarkEnd w:id="5"/>
      <w:r w:rsidR="00073204" w:rsidRPr="00BB17D0">
        <w:rPr>
          <w:rFonts w:hAnsi="ＭＳ 明朝" w:cs="ＭＳ 明朝" w:hint="eastAsia"/>
          <w:bCs/>
          <w:kern w:val="0"/>
          <w:sz w:val="20"/>
        </w:rPr>
        <w:t>）</w:t>
      </w:r>
      <w:r w:rsidRPr="003B15B1">
        <w:rPr>
          <w:rFonts w:hAnsi="ＭＳ 明朝" w:cs="ＭＳ 明朝" w:hint="eastAsia"/>
          <w:color w:val="000000"/>
          <w:kern w:val="0"/>
          <w:sz w:val="20"/>
        </w:rPr>
        <w:t>。</w:t>
      </w:r>
    </w:p>
    <w:p w14:paraId="1B23C6C4" w14:textId="253A793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468D058D" w14:textId="1AC4749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が前項の違約金を発注者の指定する期間内に支払わないときは、受注者は、当該期間を経過した日から支払の日までの日数に応じ、支払遅延防止法第８条第１項の規定に基づき定められた率の割合で計算した額の遅延利息を発注者に支払わなければならない。</w:t>
      </w:r>
    </w:p>
    <w:p w14:paraId="2B1ABC7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（発注者の損害賠償請求等）</w:t>
      </w:r>
    </w:p>
    <w:p w14:paraId="3BBD6E62" w14:textId="338B8FA0"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第４７条の３　発注者は、受注者が次の各号のいずれかに該当するときは、これによって生じた損害の賠償を請求することができる。</w:t>
      </w:r>
    </w:p>
    <w:p w14:paraId="6D408C2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工期内に工事を完成することができないとき。</w:t>
      </w:r>
    </w:p>
    <w:p w14:paraId="604E8DB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この工事目的物に契約不適合があるとき。</w:t>
      </w:r>
    </w:p>
    <w:p w14:paraId="40A05B02" w14:textId="6963DDFC"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第４６条又は第４６条の２の規定により、工事目的物の完成後にこの契約が解除されたとき。</w:t>
      </w:r>
    </w:p>
    <w:p w14:paraId="62D04347" w14:textId="5E74DD95"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前３号に掲げる場合のほか、債務の本旨に従った履行をしないとき又は債務の履行が不能であるとき。</w:t>
      </w:r>
    </w:p>
    <w:p w14:paraId="6AB1D5AE" w14:textId="039D594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次の各号のいずれかに該当するときは、前項の損害賠償に代えて、受注者は、請負代金額の１００分の１０に相当する額を違約金として発注者の指定する期間内に支払わなければならない。</w:t>
      </w:r>
    </w:p>
    <w:p w14:paraId="435F5AB7" w14:textId="263DEB2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第４４条及び第４４条の２の規定により工事目的物の完成前にこの契約が解除されたとき。</w:t>
      </w:r>
    </w:p>
    <w:p w14:paraId="3C27E48A" w14:textId="76FC7E13"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工事目的物の完成前に、受注者がその債務の履行を拒否し、又は受注者の責めに帰すべき事由によって受注者の債務について履行不能となったとき。</w:t>
      </w:r>
    </w:p>
    <w:p w14:paraId="6177559A" w14:textId="77777777" w:rsidR="0019302A" w:rsidRPr="003B15B1" w:rsidRDefault="00D77C86" w:rsidP="003B15B1">
      <w:pPr>
        <w:suppressAutoHyphens/>
        <w:spacing w:line="260" w:lineRule="exact"/>
        <w:ind w:left="199" w:hangingChars="111" w:hanging="199"/>
        <w:textAlignment w:val="baseline"/>
        <w:rPr>
          <w:rFonts w:hAnsi="ＭＳ 明朝"/>
          <w:spacing w:val="4"/>
          <w:kern w:val="0"/>
          <w:sz w:val="20"/>
        </w:rPr>
      </w:pPr>
      <w:r w:rsidRPr="003B15B1">
        <w:rPr>
          <w:rFonts w:hAnsi="ＭＳ 明朝" w:cs="ＭＳ 明朝" w:hint="eastAsia"/>
          <w:color w:val="000000"/>
          <w:kern w:val="0"/>
          <w:sz w:val="20"/>
        </w:rPr>
        <w:t>３　次の各号に掲げる者がこの契約を解除した場合は、前項第２号に該当する場合とみなす。</w:t>
      </w:r>
    </w:p>
    <w:p w14:paraId="3A1BDC1F"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受注者について破産手続開始の決定があった場合において、破産法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平成１６年法律第７５号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の規定により選任された破産管財人</w:t>
      </w:r>
    </w:p>
    <w:p w14:paraId="59D86FAC"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(2)</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受注者について更生手続開始の決定があった場合において、会社更生法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平成１４年法律第１５４号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の規定により選任された管財人</w:t>
      </w:r>
    </w:p>
    <w:p w14:paraId="5F40EE3A"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(3)</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受注者について再生手続開始の決定があった場合において、民事再生法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平成１１年法律第２２５号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の規定により選任された再生債務者等</w:t>
      </w:r>
    </w:p>
    <w:p w14:paraId="5900119E" w14:textId="77777777" w:rsidR="0019302A" w:rsidRPr="003B15B1" w:rsidRDefault="00D77C86"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４　第１項各号又は第２項各号に定める場合</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前項の規定により第２項第２号に該当する場合とみなされる場合を除く。</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がこの契約及び取引上の社会通念に照らして受注者の責めに帰することができない事由によるものであるときは、第１項及び第２項の規定は適用しない。</w:t>
      </w:r>
    </w:p>
    <w:p w14:paraId="72B0BF79" w14:textId="77777777" w:rsidR="00865728" w:rsidRPr="003B15B1" w:rsidRDefault="00D77C86"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５　第１項第１号の場合においては、発注者は、請負代金額から出来形部分に相応する請負代金額を控除した額につき、遅延日数に応じ、支払遅延防止法第８条第１項の規定に基づき定められた率の割合で計算した額の遅延利息の支払を請求することができる。</w:t>
      </w:r>
    </w:p>
    <w:p w14:paraId="01AE8670" w14:textId="77777777" w:rsidR="00B905AE" w:rsidRPr="003B15B1" w:rsidRDefault="00D77C86" w:rsidP="003B15B1">
      <w:pPr>
        <w:suppressAutoHyphens/>
        <w:spacing w:line="260" w:lineRule="exact"/>
        <w:ind w:left="196" w:hangingChars="105" w:hanging="196"/>
        <w:textAlignment w:val="baseline"/>
        <w:rPr>
          <w:rFonts w:hAnsi="ＭＳ 明朝"/>
          <w:spacing w:val="4"/>
          <w:kern w:val="0"/>
          <w:sz w:val="20"/>
        </w:rPr>
      </w:pPr>
      <w:r w:rsidRPr="003B15B1">
        <w:rPr>
          <w:rFonts w:hAnsi="ＭＳ 明朝" w:hint="eastAsia"/>
          <w:spacing w:val="4"/>
          <w:kern w:val="0"/>
          <w:sz w:val="20"/>
        </w:rPr>
        <w:t>６　第２項の場合</w:t>
      </w:r>
      <w:r w:rsidR="004F0588" w:rsidRPr="003B15B1">
        <w:rPr>
          <w:rFonts w:hAnsi="ＭＳ 明朝" w:hint="eastAsia"/>
          <w:spacing w:val="4"/>
          <w:kern w:val="0"/>
          <w:sz w:val="20"/>
        </w:rPr>
        <w:t>（</w:t>
      </w:r>
      <w:r w:rsidRPr="003B15B1">
        <w:rPr>
          <w:rFonts w:hAnsi="ＭＳ 明朝" w:hint="eastAsia"/>
          <w:spacing w:val="4"/>
          <w:kern w:val="0"/>
          <w:sz w:val="20"/>
        </w:rPr>
        <w:t>第４４条の２第９号及び第１１号の規定によりこの契約が解除された場合を除く。</w:t>
      </w:r>
      <w:r w:rsidR="004F0588" w:rsidRPr="003B15B1">
        <w:rPr>
          <w:rFonts w:hAnsi="ＭＳ 明朝" w:hint="eastAsia"/>
          <w:spacing w:val="4"/>
          <w:kern w:val="0"/>
          <w:sz w:val="20"/>
        </w:rPr>
        <w:t>）</w:t>
      </w:r>
      <w:r w:rsidRPr="003B15B1">
        <w:rPr>
          <w:rFonts w:hAnsi="ＭＳ 明朝" w:hint="eastAsia"/>
          <w:spacing w:val="4"/>
          <w:kern w:val="0"/>
          <w:sz w:val="20"/>
        </w:rPr>
        <w:t>において、第４条の規定により契約保証金の納付又はこれに代わる担保の提供が行われているときは、発注者は、当該契約保証金又は担保をもって前項の違約金に充当することができる。</w:t>
      </w:r>
    </w:p>
    <w:p w14:paraId="1F68255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（受注者の損害賠償請求等）</w:t>
      </w:r>
    </w:p>
    <w:p w14:paraId="796E6735" w14:textId="6D29F22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第４７条の４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D2349BE" w14:textId="7229D05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第４６条及び第４６条の２の規定によりこの契約が解除されたとき。</w:t>
      </w:r>
      <w:r w:rsidRPr="003B15B1">
        <w:rPr>
          <w:rFonts w:hAnsi="ＭＳ 明朝" w:cs="ＭＳ 明朝"/>
          <w:color w:val="000000"/>
          <w:kern w:val="0"/>
          <w:sz w:val="20"/>
        </w:rPr>
        <w:t xml:space="preserve">  (2) </w:t>
      </w:r>
      <w:r w:rsidRPr="003B15B1">
        <w:rPr>
          <w:rFonts w:hAnsi="ＭＳ 明朝" w:cs="ＭＳ 明朝" w:hint="eastAsia"/>
          <w:color w:val="000000"/>
          <w:kern w:val="0"/>
          <w:sz w:val="20"/>
        </w:rPr>
        <w:t>前号に掲げる場合のほか、債務の本旨に従った履行をしないとき又は債務の履行が不能であるとき。</w:t>
      </w:r>
    </w:p>
    <w:p w14:paraId="0DD0C5CF" w14:textId="77F0310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第３２条第２項（第３８条において準用する場合を含む。）の規定による請負代金の支払い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498BC35A" w14:textId="77777777" w:rsidR="00A04F73" w:rsidRDefault="00A04F73" w:rsidP="003B15B1">
      <w:pPr>
        <w:suppressAutoHyphens/>
        <w:spacing w:line="260" w:lineRule="exact"/>
        <w:textAlignment w:val="baseline"/>
        <w:rPr>
          <w:rFonts w:hAnsi="ＭＳ 明朝" w:cs="ＭＳ 明朝"/>
          <w:color w:val="000000"/>
          <w:kern w:val="0"/>
          <w:sz w:val="20"/>
        </w:rPr>
      </w:pPr>
    </w:p>
    <w:p w14:paraId="1D414A21" w14:textId="345C072B"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（契約不適合責任期間等）</w:t>
      </w:r>
    </w:p>
    <w:p w14:paraId="6CC582BE" w14:textId="22A99A25" w:rsidR="00865728" w:rsidRPr="003B15B1" w:rsidRDefault="00865728" w:rsidP="00C04252">
      <w:pPr>
        <w:suppressAutoHyphens/>
        <w:spacing w:line="260" w:lineRule="exact"/>
        <w:ind w:left="183" w:hangingChars="100" w:hanging="183"/>
        <w:textAlignment w:val="baseline"/>
        <w:rPr>
          <w:rFonts w:hAnsi="ＭＳ 明朝"/>
          <w:spacing w:val="4"/>
          <w:kern w:val="0"/>
          <w:sz w:val="20"/>
        </w:rPr>
      </w:pPr>
      <w:r w:rsidRPr="003B15B1">
        <w:rPr>
          <w:rFonts w:hAnsi="ＭＳ 明朝" w:cs="ＭＳ 明朝" w:hint="eastAsia"/>
          <w:color w:val="000000"/>
          <w:spacing w:val="2"/>
          <w:kern w:val="0"/>
          <w:sz w:val="20"/>
        </w:rPr>
        <w:t>第４７条の５　発注者は、引き渡された工事目的物に関し、第３１条第４項又は第５項</w:t>
      </w:r>
      <w:r w:rsidRPr="003B15B1">
        <w:rPr>
          <w:rFonts w:hAnsi="ＭＳ 明朝" w:cs="ＭＳ 明朝" w:hint="eastAsia"/>
          <w:color w:val="000000"/>
          <w:kern w:val="0"/>
          <w:sz w:val="20"/>
        </w:rPr>
        <w:t>（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0359A0C" w14:textId="0F2B295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363B545" w14:textId="1F55E96B"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前２項の請求等は、具体的な契約不適合の内容、請求する損害額の算定の根拠等当該請求等の根拠を示して、発注者の契約不適合責任を問う意思を明確に告げることで行う。</w:t>
      </w:r>
    </w:p>
    <w:p w14:paraId="332DFC19" w14:textId="15E7AB6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62D115E" w14:textId="6EB37C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0A00052A" w14:textId="4FEF9972"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前各号の規定は、契約不適合が受注者の故意又は重過失により生じたものであるときには適用せず、契約不適合に関する受注者の責任については、民法の定めるところによる。</w:t>
      </w:r>
    </w:p>
    <w:p w14:paraId="3DD2D0B5"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７　民法第６３７条第１項の規定は、契約不適合責任期間については適用しない。</w:t>
      </w:r>
    </w:p>
    <w:p w14:paraId="5B9D8F49" w14:textId="31F142E7"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68ED410" w14:textId="73FD7D3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この契約が、住宅の品質確保の促進等に関する法律第９４条第１項に規定する住宅新築請負契約である場合には、工事目的物のうち住宅の品質確保の促進等に関する法律施行令第５条に定める部分の瑕疵（構造耐力又は雨水の浸入に影響のないものを除く。）について修補又は損害賠償の請求を行うことのできる期間は、１０年とする。この場合において、前各号の規定は適用しない。</w:t>
      </w:r>
    </w:p>
    <w:p w14:paraId="706A3CE8" w14:textId="40BF634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36AF7AF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（火災保険等）</w:t>
      </w:r>
    </w:p>
    <w:p w14:paraId="050DBBD7" w14:textId="6D1CD9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第４８条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AEBD39C" w14:textId="06DAC1D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受注者は、前項の規定により保険契約を締結したときは、その証券又はこれに代わるものを直ちに発注者に提示しなければならない。</w:t>
      </w:r>
    </w:p>
    <w:p w14:paraId="442203D4" w14:textId="59F3EC1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受注者は、工事目的物及び工事材料等を第１項の規定による保険以外の保険に付したときは、直ちにその旨を発注者に通知しなければならない。</w:t>
      </w:r>
    </w:p>
    <w:p w14:paraId="513AD18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（あっせん又は調停）</w:t>
      </w:r>
    </w:p>
    <w:p w14:paraId="5884D30D" w14:textId="6F9826E9"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第４９条　この約款の各条項において発注者と受注者とが協議して定めるものにつき協議が調わなかったときに発注者が定めたものに受注者が不服がある場合その他この契約に関して発注者と受注者との間に紛争を生じた場合には、発注者及び受注者は、建設業法による群馬県建設工事紛争審査会（以下「審査会」という。）のあっせん又は調停によりその解決を図る。</w:t>
      </w:r>
    </w:p>
    <w:p w14:paraId="7AA17D99" w14:textId="7754234D"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729FBEF" w14:textId="7085D816" w:rsidR="00D62330" w:rsidRPr="00D62330" w:rsidRDefault="00D62330" w:rsidP="003B15B1">
      <w:pPr>
        <w:suppressAutoHyphens/>
        <w:spacing w:line="260" w:lineRule="exact"/>
        <w:textAlignment w:val="baseline"/>
        <w:rPr>
          <w:rFonts w:hAnsi="ＭＳ 明朝" w:cs="ＭＳ 明朝"/>
          <w:b/>
          <w:bCs/>
          <w:color w:val="000000"/>
          <w:kern w:val="0"/>
          <w:sz w:val="20"/>
        </w:rPr>
      </w:pPr>
      <w:r>
        <w:rPr>
          <w:rFonts w:hAnsi="ＭＳ 明朝" w:cs="ＭＳ 明朝" w:hint="eastAsia"/>
          <w:color w:val="000000"/>
          <w:kern w:val="0"/>
          <w:sz w:val="20"/>
        </w:rPr>
        <w:t xml:space="preserve">　</w:t>
      </w:r>
      <w:r w:rsidRPr="00D62330">
        <w:rPr>
          <w:rFonts w:hAnsi="ＭＳ 明朝" w:cs="ＭＳ 明朝" w:hint="eastAsia"/>
          <w:b/>
          <w:bCs/>
          <w:color w:val="000000"/>
          <w:kern w:val="0"/>
          <w:sz w:val="20"/>
        </w:rPr>
        <w:t>（情報通信の技術を利用する方法）</w:t>
      </w:r>
    </w:p>
    <w:p w14:paraId="63E2CC4A" w14:textId="58E3D332" w:rsidR="00D62330" w:rsidRDefault="00D62330" w:rsidP="00D62330">
      <w:pPr>
        <w:suppressAutoHyphens/>
        <w:spacing w:line="260" w:lineRule="exact"/>
        <w:ind w:left="179" w:hangingChars="100" w:hanging="179"/>
        <w:textAlignment w:val="baseline"/>
        <w:rPr>
          <w:rFonts w:hAnsi="ＭＳ 明朝" w:cs="ＭＳ 明朝"/>
          <w:color w:val="000000"/>
          <w:kern w:val="0"/>
          <w:sz w:val="20"/>
        </w:rPr>
      </w:pPr>
      <w:r w:rsidRPr="00D62330">
        <w:rPr>
          <w:rFonts w:hAnsi="ＭＳ 明朝" w:cs="ＭＳ 明朝" w:hint="eastAsia"/>
          <w:color w:val="000000"/>
          <w:kern w:val="0"/>
          <w:sz w:val="20"/>
        </w:rPr>
        <w:t>第５０条　この約款において書面により行わなければならないこととされている催告、請求、通知、報告、申出、承諾、解除及び指示は、建設業法その他の法令に違反しない限りにおいて、電磁的方法を用いて行うことが出来る。ただし、当該方法は書面の交付に準ずるものでなければならない。</w:t>
      </w:r>
    </w:p>
    <w:p w14:paraId="205C5BA8" w14:textId="02BE918F"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（補則）</w:t>
      </w:r>
    </w:p>
    <w:p w14:paraId="1235064A" w14:textId="0EE07FD8"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第５</w:t>
      </w:r>
      <w:r w:rsidR="00D62330">
        <w:rPr>
          <w:rFonts w:hAnsi="ＭＳ 明朝" w:cs="ＭＳ 明朝" w:hint="eastAsia"/>
          <w:color w:val="000000"/>
          <w:kern w:val="0"/>
          <w:sz w:val="20"/>
        </w:rPr>
        <w:t>１</w:t>
      </w:r>
      <w:r w:rsidRPr="003B15B1">
        <w:rPr>
          <w:rFonts w:hAnsi="ＭＳ 明朝" w:cs="ＭＳ 明朝" w:hint="eastAsia"/>
          <w:color w:val="000000"/>
          <w:kern w:val="0"/>
          <w:sz w:val="20"/>
        </w:rPr>
        <w:t>条　この約款に定めのない事項については、必要に応じて、発注者と受注者とが協議して定める。</w:t>
      </w:r>
    </w:p>
    <w:sectPr w:rsidR="00865728" w:rsidRPr="003B15B1" w:rsidSect="00351426">
      <w:footerReference w:type="default" r:id="rId8"/>
      <w:endnotePr>
        <w:numFmt w:val="decimalFullWidth"/>
      </w:endnotePr>
      <w:pgSz w:w="11906" w:h="16838" w:code="9"/>
      <w:pgMar w:top="1418" w:right="1304" w:bottom="737" w:left="1304" w:header="720" w:footer="57" w:gutter="0"/>
      <w:pgNumType w:start="1"/>
      <w:cols w:space="720"/>
      <w:noEndnote/>
      <w:docGrid w:type="linesAndChars" w:linePitch="29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B395" w14:textId="77777777" w:rsidR="00A85451" w:rsidRDefault="00A85451" w:rsidP="00617F21">
      <w:r>
        <w:separator/>
      </w:r>
    </w:p>
  </w:endnote>
  <w:endnote w:type="continuationSeparator" w:id="0">
    <w:p w14:paraId="79E61F0B" w14:textId="77777777" w:rsidR="00A85451" w:rsidRDefault="00A8545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FC9" w14:textId="4D60D7F6" w:rsidR="007B6494" w:rsidRPr="007B6494" w:rsidRDefault="007B6494" w:rsidP="007B6494">
    <w:pPr>
      <w:pStyle w:val="a5"/>
      <w:jc w:val="right"/>
      <w:rPr>
        <w:sz w:val="18"/>
        <w:szCs w:val="18"/>
      </w:rPr>
    </w:pPr>
    <w:r w:rsidRPr="007B6494">
      <w:rPr>
        <w:rFonts w:hint="eastAsia"/>
        <w:sz w:val="18"/>
        <w:szCs w:val="18"/>
      </w:rPr>
      <w:t>K05-</w:t>
    </w:r>
    <w:r w:rsidR="00194E37">
      <w:rPr>
        <w:sz w:val="18"/>
        <w:szCs w:val="18"/>
      </w:rPr>
      <w:t>5</w:t>
    </w:r>
  </w:p>
  <w:p w14:paraId="41674816" w14:textId="77777777" w:rsidR="007B6494" w:rsidRDefault="007B6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B6C7" w14:textId="77777777" w:rsidR="00A85451" w:rsidRDefault="00A85451" w:rsidP="00617F21">
      <w:r>
        <w:separator/>
      </w:r>
    </w:p>
  </w:footnote>
  <w:footnote w:type="continuationSeparator" w:id="0">
    <w:p w14:paraId="5E0C9BFD" w14:textId="77777777" w:rsidR="00A85451" w:rsidRDefault="00A8545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89"/>
  <w:drawingGridVerticalSpacing w:val="299"/>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E2"/>
    <w:rsid w:val="00000159"/>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34F"/>
    <w:rsid w:val="00025634"/>
    <w:rsid w:val="00026BD9"/>
    <w:rsid w:val="0003108D"/>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7E2C"/>
    <w:rsid w:val="0007036A"/>
    <w:rsid w:val="00070799"/>
    <w:rsid w:val="00070812"/>
    <w:rsid w:val="000718F1"/>
    <w:rsid w:val="00072527"/>
    <w:rsid w:val="00073204"/>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5B8E"/>
    <w:rsid w:val="000B635C"/>
    <w:rsid w:val="000B6871"/>
    <w:rsid w:val="000B7743"/>
    <w:rsid w:val="000C0491"/>
    <w:rsid w:val="000C4E13"/>
    <w:rsid w:val="000D0806"/>
    <w:rsid w:val="000D2193"/>
    <w:rsid w:val="000D5DBB"/>
    <w:rsid w:val="000D76FE"/>
    <w:rsid w:val="000E1045"/>
    <w:rsid w:val="000E13C3"/>
    <w:rsid w:val="000E21DD"/>
    <w:rsid w:val="000E3DF2"/>
    <w:rsid w:val="000E4A29"/>
    <w:rsid w:val="000E6641"/>
    <w:rsid w:val="000E7BCF"/>
    <w:rsid w:val="000E7FFD"/>
    <w:rsid w:val="000F03C3"/>
    <w:rsid w:val="000F3ABA"/>
    <w:rsid w:val="000F3B6E"/>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0D16"/>
    <w:rsid w:val="001575D5"/>
    <w:rsid w:val="001644B2"/>
    <w:rsid w:val="00165F7B"/>
    <w:rsid w:val="00166646"/>
    <w:rsid w:val="00166DB8"/>
    <w:rsid w:val="00166F8B"/>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54E2"/>
    <w:rsid w:val="00186220"/>
    <w:rsid w:val="0018707E"/>
    <w:rsid w:val="00187201"/>
    <w:rsid w:val="00187261"/>
    <w:rsid w:val="001872BF"/>
    <w:rsid w:val="0018767C"/>
    <w:rsid w:val="00190258"/>
    <w:rsid w:val="00190737"/>
    <w:rsid w:val="00190780"/>
    <w:rsid w:val="00190CAF"/>
    <w:rsid w:val="0019302A"/>
    <w:rsid w:val="00193072"/>
    <w:rsid w:val="00194E37"/>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4E70"/>
    <w:rsid w:val="001D5297"/>
    <w:rsid w:val="001D574E"/>
    <w:rsid w:val="001E1190"/>
    <w:rsid w:val="001E1E8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35DB"/>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9CA"/>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0AFB"/>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47A5A"/>
    <w:rsid w:val="00351426"/>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47E7"/>
    <w:rsid w:val="00385568"/>
    <w:rsid w:val="00386292"/>
    <w:rsid w:val="00391E53"/>
    <w:rsid w:val="003A22A7"/>
    <w:rsid w:val="003A44B5"/>
    <w:rsid w:val="003A6177"/>
    <w:rsid w:val="003A742F"/>
    <w:rsid w:val="003A797A"/>
    <w:rsid w:val="003B03E0"/>
    <w:rsid w:val="003B05BC"/>
    <w:rsid w:val="003B15B1"/>
    <w:rsid w:val="003B2226"/>
    <w:rsid w:val="003B2EE7"/>
    <w:rsid w:val="003C0A60"/>
    <w:rsid w:val="003C14EE"/>
    <w:rsid w:val="003C5C11"/>
    <w:rsid w:val="003C78CD"/>
    <w:rsid w:val="003C7BAE"/>
    <w:rsid w:val="003C7F44"/>
    <w:rsid w:val="003D313C"/>
    <w:rsid w:val="003D4448"/>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243C"/>
    <w:rsid w:val="0045371F"/>
    <w:rsid w:val="0045383F"/>
    <w:rsid w:val="00453D34"/>
    <w:rsid w:val="00454774"/>
    <w:rsid w:val="0045566B"/>
    <w:rsid w:val="004560AF"/>
    <w:rsid w:val="00456C44"/>
    <w:rsid w:val="00460742"/>
    <w:rsid w:val="0046130D"/>
    <w:rsid w:val="0046340C"/>
    <w:rsid w:val="00463968"/>
    <w:rsid w:val="00463AD0"/>
    <w:rsid w:val="00463E1A"/>
    <w:rsid w:val="00464703"/>
    <w:rsid w:val="0046484B"/>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90402"/>
    <w:rsid w:val="00490542"/>
    <w:rsid w:val="00492783"/>
    <w:rsid w:val="004929E1"/>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800"/>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0588"/>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1395"/>
    <w:rsid w:val="005A2399"/>
    <w:rsid w:val="005A71FC"/>
    <w:rsid w:val="005B0804"/>
    <w:rsid w:val="005B0A7D"/>
    <w:rsid w:val="005B270F"/>
    <w:rsid w:val="005B31F0"/>
    <w:rsid w:val="005B4235"/>
    <w:rsid w:val="005B48ED"/>
    <w:rsid w:val="005B519F"/>
    <w:rsid w:val="005B63DB"/>
    <w:rsid w:val="005B65F5"/>
    <w:rsid w:val="005C2157"/>
    <w:rsid w:val="005C2F71"/>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0C4B"/>
    <w:rsid w:val="00622768"/>
    <w:rsid w:val="006233BE"/>
    <w:rsid w:val="006244D4"/>
    <w:rsid w:val="00624D31"/>
    <w:rsid w:val="0062578C"/>
    <w:rsid w:val="006265A6"/>
    <w:rsid w:val="00626988"/>
    <w:rsid w:val="00627151"/>
    <w:rsid w:val="00627A12"/>
    <w:rsid w:val="00627FCE"/>
    <w:rsid w:val="006303E8"/>
    <w:rsid w:val="00632C61"/>
    <w:rsid w:val="00633B73"/>
    <w:rsid w:val="00634954"/>
    <w:rsid w:val="00636594"/>
    <w:rsid w:val="00636C85"/>
    <w:rsid w:val="00640102"/>
    <w:rsid w:val="00642B73"/>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0E7E"/>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6627"/>
    <w:rsid w:val="00697B97"/>
    <w:rsid w:val="006A28C6"/>
    <w:rsid w:val="006A5738"/>
    <w:rsid w:val="006A6504"/>
    <w:rsid w:val="006A75D0"/>
    <w:rsid w:val="006A7806"/>
    <w:rsid w:val="006A78AD"/>
    <w:rsid w:val="006A7949"/>
    <w:rsid w:val="006A79D2"/>
    <w:rsid w:val="006B1143"/>
    <w:rsid w:val="006B1C97"/>
    <w:rsid w:val="006B2EB9"/>
    <w:rsid w:val="006B2F0F"/>
    <w:rsid w:val="006B7697"/>
    <w:rsid w:val="006C058C"/>
    <w:rsid w:val="006C06F8"/>
    <w:rsid w:val="006C1749"/>
    <w:rsid w:val="006C22DA"/>
    <w:rsid w:val="006C26C8"/>
    <w:rsid w:val="006C2923"/>
    <w:rsid w:val="006C2EF3"/>
    <w:rsid w:val="006C3FC0"/>
    <w:rsid w:val="006C525C"/>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5A3F"/>
    <w:rsid w:val="00756C58"/>
    <w:rsid w:val="00757C32"/>
    <w:rsid w:val="00757D7E"/>
    <w:rsid w:val="00760419"/>
    <w:rsid w:val="00760C29"/>
    <w:rsid w:val="00761F9A"/>
    <w:rsid w:val="00762296"/>
    <w:rsid w:val="0076251A"/>
    <w:rsid w:val="00763BD3"/>
    <w:rsid w:val="00765352"/>
    <w:rsid w:val="00765766"/>
    <w:rsid w:val="00766263"/>
    <w:rsid w:val="00767837"/>
    <w:rsid w:val="00767F38"/>
    <w:rsid w:val="00772D64"/>
    <w:rsid w:val="00776F4D"/>
    <w:rsid w:val="00782A07"/>
    <w:rsid w:val="00786252"/>
    <w:rsid w:val="007864B7"/>
    <w:rsid w:val="0078772D"/>
    <w:rsid w:val="00787ACA"/>
    <w:rsid w:val="007949DF"/>
    <w:rsid w:val="007952FE"/>
    <w:rsid w:val="00795B66"/>
    <w:rsid w:val="00795F92"/>
    <w:rsid w:val="007962A7"/>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494"/>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40E1"/>
    <w:rsid w:val="007D43ED"/>
    <w:rsid w:val="007D469F"/>
    <w:rsid w:val="007D5B96"/>
    <w:rsid w:val="007D6320"/>
    <w:rsid w:val="007D7359"/>
    <w:rsid w:val="007D76B0"/>
    <w:rsid w:val="007D7713"/>
    <w:rsid w:val="007D7C41"/>
    <w:rsid w:val="007D7ECF"/>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74"/>
    <w:rsid w:val="008478D4"/>
    <w:rsid w:val="00850D13"/>
    <w:rsid w:val="008511B9"/>
    <w:rsid w:val="00851DB7"/>
    <w:rsid w:val="00852389"/>
    <w:rsid w:val="00852CBB"/>
    <w:rsid w:val="008537FA"/>
    <w:rsid w:val="00855110"/>
    <w:rsid w:val="008562BD"/>
    <w:rsid w:val="008578C3"/>
    <w:rsid w:val="0086326F"/>
    <w:rsid w:val="0086445A"/>
    <w:rsid w:val="00865728"/>
    <w:rsid w:val="008662CC"/>
    <w:rsid w:val="00866670"/>
    <w:rsid w:val="00866E50"/>
    <w:rsid w:val="00870FEB"/>
    <w:rsid w:val="0087130E"/>
    <w:rsid w:val="00871CF9"/>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B7BAF"/>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033"/>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478"/>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8C9"/>
    <w:rsid w:val="009C690A"/>
    <w:rsid w:val="009D0004"/>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4F73"/>
    <w:rsid w:val="00A056DB"/>
    <w:rsid w:val="00A05CC4"/>
    <w:rsid w:val="00A06598"/>
    <w:rsid w:val="00A06DBE"/>
    <w:rsid w:val="00A07D75"/>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678A2"/>
    <w:rsid w:val="00A702F1"/>
    <w:rsid w:val="00A705F3"/>
    <w:rsid w:val="00A70637"/>
    <w:rsid w:val="00A70A88"/>
    <w:rsid w:val="00A71EDE"/>
    <w:rsid w:val="00A726DA"/>
    <w:rsid w:val="00A73B83"/>
    <w:rsid w:val="00A7425F"/>
    <w:rsid w:val="00A85451"/>
    <w:rsid w:val="00A85CA3"/>
    <w:rsid w:val="00A85E9A"/>
    <w:rsid w:val="00A86B51"/>
    <w:rsid w:val="00A87491"/>
    <w:rsid w:val="00A9208D"/>
    <w:rsid w:val="00A94F3D"/>
    <w:rsid w:val="00A9508D"/>
    <w:rsid w:val="00A95286"/>
    <w:rsid w:val="00A964E5"/>
    <w:rsid w:val="00A96A36"/>
    <w:rsid w:val="00AA0AAF"/>
    <w:rsid w:val="00AA3152"/>
    <w:rsid w:val="00AA3D95"/>
    <w:rsid w:val="00AA44BB"/>
    <w:rsid w:val="00AA456A"/>
    <w:rsid w:val="00AA5209"/>
    <w:rsid w:val="00AA69EF"/>
    <w:rsid w:val="00AA6C5F"/>
    <w:rsid w:val="00AB0E4A"/>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AF4ED1"/>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3F4F"/>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111A"/>
    <w:rsid w:val="00B82D82"/>
    <w:rsid w:val="00B83A4B"/>
    <w:rsid w:val="00B83CD7"/>
    <w:rsid w:val="00B841F7"/>
    <w:rsid w:val="00B85C4C"/>
    <w:rsid w:val="00B86A91"/>
    <w:rsid w:val="00B905AE"/>
    <w:rsid w:val="00B934A1"/>
    <w:rsid w:val="00B94EF7"/>
    <w:rsid w:val="00B95B31"/>
    <w:rsid w:val="00B95C0C"/>
    <w:rsid w:val="00B97961"/>
    <w:rsid w:val="00B97EDA"/>
    <w:rsid w:val="00BA046E"/>
    <w:rsid w:val="00BA0CDA"/>
    <w:rsid w:val="00BA5085"/>
    <w:rsid w:val="00BA659D"/>
    <w:rsid w:val="00BA7FA1"/>
    <w:rsid w:val="00BB0D14"/>
    <w:rsid w:val="00BB109C"/>
    <w:rsid w:val="00BB17D0"/>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4252"/>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1D1D"/>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A6A07"/>
    <w:rsid w:val="00CB05F4"/>
    <w:rsid w:val="00CB39E7"/>
    <w:rsid w:val="00CB3B44"/>
    <w:rsid w:val="00CB3C4E"/>
    <w:rsid w:val="00CB4D27"/>
    <w:rsid w:val="00CB5009"/>
    <w:rsid w:val="00CB5521"/>
    <w:rsid w:val="00CB559F"/>
    <w:rsid w:val="00CB5A2E"/>
    <w:rsid w:val="00CB776E"/>
    <w:rsid w:val="00CB7949"/>
    <w:rsid w:val="00CC2805"/>
    <w:rsid w:val="00CC4831"/>
    <w:rsid w:val="00CC69D4"/>
    <w:rsid w:val="00CD05A4"/>
    <w:rsid w:val="00CD0C4C"/>
    <w:rsid w:val="00CD128C"/>
    <w:rsid w:val="00CD13E2"/>
    <w:rsid w:val="00CD141F"/>
    <w:rsid w:val="00CD1830"/>
    <w:rsid w:val="00CD2DAC"/>
    <w:rsid w:val="00CD2ED7"/>
    <w:rsid w:val="00CD3734"/>
    <w:rsid w:val="00CD3788"/>
    <w:rsid w:val="00CD4015"/>
    <w:rsid w:val="00CD5730"/>
    <w:rsid w:val="00CD5F5E"/>
    <w:rsid w:val="00CE0979"/>
    <w:rsid w:val="00CE1255"/>
    <w:rsid w:val="00CE2126"/>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54CD0"/>
    <w:rsid w:val="00D60719"/>
    <w:rsid w:val="00D60917"/>
    <w:rsid w:val="00D60DAB"/>
    <w:rsid w:val="00D62330"/>
    <w:rsid w:val="00D627B3"/>
    <w:rsid w:val="00D63EAF"/>
    <w:rsid w:val="00D64B05"/>
    <w:rsid w:val="00D64C9E"/>
    <w:rsid w:val="00D65DD1"/>
    <w:rsid w:val="00D65F1F"/>
    <w:rsid w:val="00D67F93"/>
    <w:rsid w:val="00D71F04"/>
    <w:rsid w:val="00D729AA"/>
    <w:rsid w:val="00D7437B"/>
    <w:rsid w:val="00D7637B"/>
    <w:rsid w:val="00D76D0C"/>
    <w:rsid w:val="00D77C86"/>
    <w:rsid w:val="00D81B98"/>
    <w:rsid w:val="00D81D44"/>
    <w:rsid w:val="00D8288D"/>
    <w:rsid w:val="00D82C92"/>
    <w:rsid w:val="00D83EDB"/>
    <w:rsid w:val="00D8516D"/>
    <w:rsid w:val="00D876AC"/>
    <w:rsid w:val="00D87C6F"/>
    <w:rsid w:val="00D91636"/>
    <w:rsid w:val="00D92295"/>
    <w:rsid w:val="00D939FF"/>
    <w:rsid w:val="00D93C74"/>
    <w:rsid w:val="00D94371"/>
    <w:rsid w:val="00D96D77"/>
    <w:rsid w:val="00D97EBC"/>
    <w:rsid w:val="00DA0230"/>
    <w:rsid w:val="00DA0F3D"/>
    <w:rsid w:val="00DA30D3"/>
    <w:rsid w:val="00DA5173"/>
    <w:rsid w:val="00DA51D4"/>
    <w:rsid w:val="00DA5210"/>
    <w:rsid w:val="00DA529B"/>
    <w:rsid w:val="00DA5709"/>
    <w:rsid w:val="00DA76EF"/>
    <w:rsid w:val="00DB15CF"/>
    <w:rsid w:val="00DB254D"/>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C6AE2"/>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132"/>
    <w:rsid w:val="00E04315"/>
    <w:rsid w:val="00E07EAF"/>
    <w:rsid w:val="00E109B8"/>
    <w:rsid w:val="00E11554"/>
    <w:rsid w:val="00E1246E"/>
    <w:rsid w:val="00E13E4A"/>
    <w:rsid w:val="00E144C8"/>
    <w:rsid w:val="00E16130"/>
    <w:rsid w:val="00E16C0C"/>
    <w:rsid w:val="00E16F35"/>
    <w:rsid w:val="00E17EFB"/>
    <w:rsid w:val="00E20343"/>
    <w:rsid w:val="00E2315A"/>
    <w:rsid w:val="00E26E16"/>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4CD"/>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6B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3A90"/>
    <w:rsid w:val="00EC48ED"/>
    <w:rsid w:val="00EC4DDE"/>
    <w:rsid w:val="00EC4F65"/>
    <w:rsid w:val="00EC57F0"/>
    <w:rsid w:val="00EC7248"/>
    <w:rsid w:val="00ED0A2C"/>
    <w:rsid w:val="00ED0F72"/>
    <w:rsid w:val="00ED216F"/>
    <w:rsid w:val="00ED4AD8"/>
    <w:rsid w:val="00ED52BE"/>
    <w:rsid w:val="00ED5F03"/>
    <w:rsid w:val="00ED5FD0"/>
    <w:rsid w:val="00ED6768"/>
    <w:rsid w:val="00EE1487"/>
    <w:rsid w:val="00EE162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1CE"/>
    <w:rsid w:val="00F16635"/>
    <w:rsid w:val="00F21404"/>
    <w:rsid w:val="00F215FA"/>
    <w:rsid w:val="00F21C04"/>
    <w:rsid w:val="00F2285A"/>
    <w:rsid w:val="00F23D17"/>
    <w:rsid w:val="00F24570"/>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4DE1"/>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A72CA"/>
    <w:rsid w:val="00FB0404"/>
    <w:rsid w:val="00FB08E8"/>
    <w:rsid w:val="00FB226C"/>
    <w:rsid w:val="00FB3D49"/>
    <w:rsid w:val="00FB46CC"/>
    <w:rsid w:val="00FB5082"/>
    <w:rsid w:val="00FB55F8"/>
    <w:rsid w:val="00FB567A"/>
    <w:rsid w:val="00FB5D14"/>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475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C57F805"/>
  <w14:defaultImageDpi w14:val="0"/>
  <w15:docId w15:val="{A6B214D9-B600-467A-94AD-BBD0574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customStyle="1" w:styleId="a7">
    <w:name w:val="標準(太郎文書スタイル)"/>
    <w:uiPriority w:val="99"/>
    <w:rsid w:val="0086572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5627">
      <w:marLeft w:val="0"/>
      <w:marRight w:val="0"/>
      <w:marTop w:val="0"/>
      <w:marBottom w:val="0"/>
      <w:divBdr>
        <w:top w:val="none" w:sz="0" w:space="0" w:color="auto"/>
        <w:left w:val="none" w:sz="0" w:space="0" w:color="auto"/>
        <w:bottom w:val="none" w:sz="0" w:space="0" w:color="auto"/>
        <w:right w:val="none" w:sz="0" w:space="0" w:color="auto"/>
      </w:divBdr>
    </w:div>
    <w:div w:id="1403135628">
      <w:marLeft w:val="0"/>
      <w:marRight w:val="0"/>
      <w:marTop w:val="0"/>
      <w:marBottom w:val="0"/>
      <w:divBdr>
        <w:top w:val="none" w:sz="0" w:space="0" w:color="auto"/>
        <w:left w:val="none" w:sz="0" w:space="0" w:color="auto"/>
        <w:bottom w:val="none" w:sz="0" w:space="0" w:color="auto"/>
        <w:right w:val="none" w:sz="0" w:space="0" w:color="auto"/>
      </w:divBdr>
    </w:div>
    <w:div w:id="1403135629">
      <w:marLeft w:val="0"/>
      <w:marRight w:val="0"/>
      <w:marTop w:val="0"/>
      <w:marBottom w:val="0"/>
      <w:divBdr>
        <w:top w:val="none" w:sz="0" w:space="0" w:color="auto"/>
        <w:left w:val="none" w:sz="0" w:space="0" w:color="auto"/>
        <w:bottom w:val="none" w:sz="0" w:space="0" w:color="auto"/>
        <w:right w:val="none" w:sz="0" w:space="0" w:color="auto"/>
      </w:divBdr>
    </w:div>
    <w:div w:id="1403135630">
      <w:marLeft w:val="0"/>
      <w:marRight w:val="0"/>
      <w:marTop w:val="0"/>
      <w:marBottom w:val="0"/>
      <w:divBdr>
        <w:top w:val="none" w:sz="0" w:space="0" w:color="auto"/>
        <w:left w:val="none" w:sz="0" w:space="0" w:color="auto"/>
        <w:bottom w:val="none" w:sz="0" w:space="0" w:color="auto"/>
        <w:right w:val="none" w:sz="0" w:space="0" w:color="auto"/>
      </w:divBdr>
    </w:div>
    <w:div w:id="1403135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4E06-EEE6-4C51-A9E4-F8451C8A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29912</Words>
  <Characters>961</Characters>
  <Application>Microsoft Office Word</Application>
  <DocSecurity>0</DocSecurity>
  <Lines>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裕二</dc:creator>
  <cp:keywords/>
  <dc:description/>
  <cp:lastModifiedBy>小倉　裕二</cp:lastModifiedBy>
  <cp:revision>3</cp:revision>
  <cp:lastPrinted>2023-12-28T00:45:00Z</cp:lastPrinted>
  <dcterms:created xsi:type="dcterms:W3CDTF">2023-12-19T05:42:00Z</dcterms:created>
  <dcterms:modified xsi:type="dcterms:W3CDTF">2023-12-28T01:34:00Z</dcterms:modified>
</cp:coreProperties>
</file>