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6312" w14:textId="009669C4" w:rsidR="008A1DB4" w:rsidRDefault="00060990" w:rsidP="008B1C6C">
      <w:pPr>
        <w:jc w:val="center"/>
      </w:pPr>
      <w:r>
        <w:rPr>
          <w:rFonts w:hint="eastAsia"/>
        </w:rPr>
        <w:t>沼田市</w:t>
      </w:r>
      <w:r w:rsidR="008A1DB4">
        <w:rPr>
          <w:rFonts w:hint="eastAsia"/>
        </w:rPr>
        <w:t>乳児等通園支援事業の利用に関するキャンセルポリシー</w:t>
      </w:r>
    </w:p>
    <w:p w14:paraId="37E4C773" w14:textId="77777777" w:rsidR="008A1DB4" w:rsidRPr="008A1DB4" w:rsidRDefault="008A1DB4" w:rsidP="008A1DB4"/>
    <w:p w14:paraId="78F8EF3A" w14:textId="61A109FA" w:rsidR="008A1DB4" w:rsidRDefault="008341F3" w:rsidP="008341F3">
      <w:pPr>
        <w:ind w:firstLineChars="100" w:firstLine="210"/>
      </w:pPr>
      <w:r>
        <w:rPr>
          <w:rFonts w:hint="eastAsia"/>
        </w:rPr>
        <w:t>施設では</w:t>
      </w:r>
      <w:r w:rsidR="008A1DB4">
        <w:rPr>
          <w:rFonts w:hint="eastAsia"/>
        </w:rPr>
        <w:t>、当日お子さまが安心・安全に過ごし、様々な経験を通じて心身ともに健やかに成長できる機会を提供できるよう、時間をかけて多くの準備を</w:t>
      </w:r>
      <w:r>
        <w:rPr>
          <w:rFonts w:hint="eastAsia"/>
        </w:rPr>
        <w:t>していますので</w:t>
      </w:r>
      <w:r w:rsidR="008A1DB4">
        <w:rPr>
          <w:rFonts w:hint="eastAsia"/>
        </w:rPr>
        <w:t>、可能な限りキャンセルが発生しないよう、ご理解とご協力をお願いいたします。</w:t>
      </w:r>
    </w:p>
    <w:p w14:paraId="7D1CD047" w14:textId="77777777" w:rsidR="008341F3" w:rsidRDefault="008341F3" w:rsidP="008A1DB4"/>
    <w:p w14:paraId="00291C3C" w14:textId="77777777" w:rsidR="006B0E67" w:rsidRDefault="008A1DB4" w:rsidP="006B0E67">
      <w:r>
        <w:rPr>
          <w:rFonts w:hint="eastAsia"/>
        </w:rPr>
        <w:t>１</w:t>
      </w:r>
      <w:r w:rsidR="006B0E67">
        <w:rPr>
          <w:rFonts w:hint="eastAsia"/>
        </w:rPr>
        <w:t xml:space="preserve">　</w:t>
      </w:r>
      <w:r>
        <w:rPr>
          <w:rFonts w:hint="eastAsia"/>
        </w:rPr>
        <w:t>「こども誰でも通園制度総合支援システム」にて施設への利用予約が完了した時点から</w:t>
      </w:r>
    </w:p>
    <w:p w14:paraId="01D27FBB" w14:textId="220DA2BE" w:rsidR="008A1DB4" w:rsidRDefault="008A1DB4" w:rsidP="006B0E67">
      <w:pPr>
        <w:ind w:firstLineChars="100" w:firstLine="210"/>
      </w:pPr>
      <w:r>
        <w:rPr>
          <w:rFonts w:hint="eastAsia"/>
        </w:rPr>
        <w:t>本キャンセルポリシーの対象となります。</w:t>
      </w:r>
    </w:p>
    <w:p w14:paraId="6DBB239A" w14:textId="13416BF2" w:rsidR="008341F3" w:rsidRPr="006B0E67" w:rsidRDefault="008341F3" w:rsidP="008A1DB4"/>
    <w:p w14:paraId="626A3768" w14:textId="77777777" w:rsidR="006B0E67" w:rsidRDefault="008A1DB4" w:rsidP="008341F3">
      <w:r>
        <w:rPr>
          <w:rFonts w:hint="eastAsia"/>
        </w:rPr>
        <w:t>２</w:t>
      </w:r>
      <w:r w:rsidR="006B0E67">
        <w:rPr>
          <w:rFonts w:hint="eastAsia"/>
        </w:rPr>
        <w:t xml:space="preserve">　利用日を変更したい場合は、予約した施設に速やかにご連絡ください。</w:t>
      </w:r>
    </w:p>
    <w:p w14:paraId="6A2BF6CE" w14:textId="77777777" w:rsidR="006B0E67" w:rsidRDefault="006B0E67" w:rsidP="008341F3"/>
    <w:p w14:paraId="62981C1E" w14:textId="77777777" w:rsidR="006B0E67" w:rsidRDefault="006B0E67" w:rsidP="008341F3">
      <w:r>
        <w:rPr>
          <w:rFonts w:hint="eastAsia"/>
        </w:rPr>
        <w:t>３　無断キャンセルは、施設や他の利用者のご迷惑となるため、お控えください。</w:t>
      </w:r>
    </w:p>
    <w:p w14:paraId="21FB6628" w14:textId="77777777" w:rsidR="006B0E67" w:rsidRDefault="006B0E67" w:rsidP="008341F3"/>
    <w:p w14:paraId="102F74FC" w14:textId="783BFB98" w:rsidR="008A1DB4" w:rsidRDefault="006B0E67" w:rsidP="0048295D">
      <w:pPr>
        <w:ind w:left="210" w:hangingChars="100" w:hanging="210"/>
      </w:pPr>
      <w:r>
        <w:rPr>
          <w:rFonts w:hint="eastAsia"/>
        </w:rPr>
        <w:t xml:space="preserve">４　</w:t>
      </w:r>
      <w:r w:rsidR="008341F3">
        <w:rPr>
          <w:rFonts w:hint="eastAsia"/>
        </w:rPr>
        <w:t>利用予定日の</w:t>
      </w:r>
      <w:r w:rsidR="003F3BE2">
        <w:rPr>
          <w:rFonts w:hint="eastAsia"/>
        </w:rPr>
        <w:t>前日１７時</w:t>
      </w:r>
      <w:r w:rsidR="008A1DB4">
        <w:rPr>
          <w:rFonts w:hint="eastAsia"/>
        </w:rPr>
        <w:t>までに、</w:t>
      </w:r>
      <w:r>
        <w:rPr>
          <w:rFonts w:hint="eastAsia"/>
        </w:rPr>
        <w:t>キャンセルをした場合は、「利用料等のお支払い」及び「利用時間の消費」は発生しません。</w:t>
      </w:r>
    </w:p>
    <w:p w14:paraId="19C910F7" w14:textId="77777777" w:rsidR="008341F3" w:rsidRDefault="008341F3" w:rsidP="008A1DB4"/>
    <w:p w14:paraId="536B5864" w14:textId="2909B7CD" w:rsidR="008A1DB4" w:rsidRDefault="006B0E67" w:rsidP="0048295D">
      <w:pPr>
        <w:ind w:left="210" w:hangingChars="100" w:hanging="210"/>
      </w:pPr>
      <w:r>
        <w:rPr>
          <w:rFonts w:hint="eastAsia"/>
        </w:rPr>
        <w:t xml:space="preserve">５　</w:t>
      </w:r>
      <w:r w:rsidR="00D96E6C">
        <w:rPr>
          <w:rFonts w:hint="eastAsia"/>
        </w:rPr>
        <w:t>理由を問わず、</w:t>
      </w:r>
      <w:r w:rsidR="002C656A">
        <w:rPr>
          <w:rFonts w:hint="eastAsia"/>
        </w:rPr>
        <w:t>利用</w:t>
      </w:r>
      <w:r w:rsidR="003F3BE2">
        <w:rPr>
          <w:rFonts w:hint="eastAsia"/>
        </w:rPr>
        <w:t>前日１７時</w:t>
      </w:r>
      <w:r w:rsidR="00D96E6C">
        <w:rPr>
          <w:rFonts w:hint="eastAsia"/>
        </w:rPr>
        <w:t>以降</w:t>
      </w:r>
      <w:r>
        <w:rPr>
          <w:rFonts w:hint="eastAsia"/>
        </w:rPr>
        <w:t>に</w:t>
      </w:r>
      <w:r w:rsidR="002C656A">
        <w:rPr>
          <w:rFonts w:hint="eastAsia"/>
        </w:rPr>
        <w:t>キャンセル</w:t>
      </w:r>
      <w:r>
        <w:rPr>
          <w:rFonts w:hint="eastAsia"/>
        </w:rPr>
        <w:t>をした場合は、「利用料等の</w:t>
      </w:r>
      <w:r w:rsidR="00D96E6C">
        <w:rPr>
          <w:rFonts w:hint="eastAsia"/>
        </w:rPr>
        <w:t>お支払い</w:t>
      </w:r>
      <w:r>
        <w:rPr>
          <w:rFonts w:hint="eastAsia"/>
        </w:rPr>
        <w:t>」</w:t>
      </w:r>
      <w:r w:rsidR="00D96E6C">
        <w:rPr>
          <w:rFonts w:hint="eastAsia"/>
        </w:rPr>
        <w:t>は不要ですが、本制度を利用したものと</w:t>
      </w:r>
      <w:r w:rsidR="00AB5A96">
        <w:rPr>
          <w:rFonts w:hint="eastAsia"/>
        </w:rPr>
        <w:t>み</w:t>
      </w:r>
      <w:r w:rsidR="00D96E6C">
        <w:rPr>
          <w:rFonts w:hint="eastAsia"/>
        </w:rPr>
        <w:t>なして</w:t>
      </w:r>
      <w:r>
        <w:rPr>
          <w:rFonts w:hint="eastAsia"/>
        </w:rPr>
        <w:t>「利用時間の消費」は発生します。</w:t>
      </w:r>
    </w:p>
    <w:p w14:paraId="4DC63336" w14:textId="77777777" w:rsidR="00D96E6C" w:rsidRDefault="00D96E6C" w:rsidP="002C656A">
      <w:pPr>
        <w:ind w:firstLineChars="100" w:firstLine="210"/>
      </w:pPr>
    </w:p>
    <w:p w14:paraId="02C0DBC8" w14:textId="13E399B2" w:rsidR="00D96E6C" w:rsidRDefault="00003933" w:rsidP="0048295D">
      <w:pPr>
        <w:ind w:left="210" w:hangingChars="100" w:hanging="210"/>
      </w:pPr>
      <w:r>
        <w:rPr>
          <w:rFonts w:hint="eastAsia"/>
        </w:rPr>
        <w:t>６</w:t>
      </w:r>
      <w:r w:rsidR="0048295D">
        <w:rPr>
          <w:rFonts w:hint="eastAsia"/>
        </w:rPr>
        <w:t xml:space="preserve">　</w:t>
      </w:r>
      <w:r w:rsidR="008A1DB4">
        <w:t>お子さまの</w:t>
      </w:r>
      <w:r w:rsidR="00D96E6C">
        <w:rPr>
          <w:rFonts w:hint="eastAsia"/>
        </w:rPr>
        <w:t>送迎は時間を厳守するとともに、万が一遅れる場合は、必ず予約をした</w:t>
      </w:r>
      <w:r w:rsidR="00060990">
        <w:rPr>
          <w:rFonts w:hint="eastAsia"/>
        </w:rPr>
        <w:t>施設</w:t>
      </w:r>
      <w:r w:rsidR="00D96E6C">
        <w:rPr>
          <w:rFonts w:hint="eastAsia"/>
        </w:rPr>
        <w:t>に連絡をお願いします。</w:t>
      </w:r>
    </w:p>
    <w:p w14:paraId="3DB14A7C" w14:textId="77777777" w:rsidR="00D96E6C" w:rsidRPr="00003933" w:rsidRDefault="00D96E6C" w:rsidP="008A1DB4"/>
    <w:p w14:paraId="4E38A68B" w14:textId="1B6D6B05" w:rsidR="00003933" w:rsidRDefault="00003933" w:rsidP="0048295D">
      <w:pPr>
        <w:ind w:left="210" w:hangingChars="100" w:hanging="210"/>
      </w:pPr>
      <w:r>
        <w:rPr>
          <w:rFonts w:hint="eastAsia"/>
        </w:rPr>
        <w:t>７</w:t>
      </w:r>
      <w:r w:rsidR="0048295D">
        <w:rPr>
          <w:rFonts w:hint="eastAsia"/>
        </w:rPr>
        <w:t xml:space="preserve">　</w:t>
      </w:r>
      <w:r>
        <w:rPr>
          <w:rFonts w:hint="eastAsia"/>
        </w:rPr>
        <w:t>当日、利用開始時刻に遅れた場合や、利用中の体調不良等によりお迎えの時間が早まった場合でも、利用料や利用時間は予約</w:t>
      </w:r>
      <w:r w:rsidR="00060990">
        <w:rPr>
          <w:rFonts w:hint="eastAsia"/>
        </w:rPr>
        <w:t>時間で算定します。</w:t>
      </w:r>
    </w:p>
    <w:p w14:paraId="3F5EA61A" w14:textId="77777777" w:rsidR="00003933" w:rsidRPr="00003933" w:rsidRDefault="00003933" w:rsidP="00003933"/>
    <w:p w14:paraId="138F8090" w14:textId="6B33D039" w:rsidR="008A1DB4" w:rsidRDefault="00003933" w:rsidP="0048295D">
      <w:pPr>
        <w:ind w:left="210" w:hangingChars="100" w:hanging="210"/>
      </w:pPr>
      <w:r>
        <w:rPr>
          <w:rFonts w:hint="eastAsia"/>
        </w:rPr>
        <w:t>８　お迎えが利用終了時刻を１５分以上超えて利用した場合は、１時間の利用をしたものとみなし、利用時間や利用料金についてお迎えの時間で計算します。その際に、月の利用上限時間（１０時間）を超えてしまった場合は、利用料に乳児等通園支援事業における公定価格の基本分単価（利用園児の年齢に応じた金額）を加えた金額を施設にお支払いいただきます。</w:t>
      </w:r>
      <w:r w:rsidR="00060990">
        <w:rPr>
          <w:rFonts w:hint="eastAsia"/>
        </w:rPr>
        <w:t>以降、１時間ごとに超過料金が発生します。</w:t>
      </w:r>
    </w:p>
    <w:p w14:paraId="3DC80D93" w14:textId="77777777" w:rsidR="00060990" w:rsidRDefault="00060990" w:rsidP="00003933"/>
    <w:p w14:paraId="66037A82" w14:textId="3EBD8569" w:rsidR="000505C5" w:rsidRDefault="00003933" w:rsidP="0048295D">
      <w:pPr>
        <w:ind w:left="210" w:hangingChars="100" w:hanging="210"/>
      </w:pPr>
      <w:r>
        <w:rPr>
          <w:rFonts w:hint="eastAsia"/>
        </w:rPr>
        <w:t xml:space="preserve">９　</w:t>
      </w:r>
      <w:r w:rsidR="00060990">
        <w:rPr>
          <w:rFonts w:hint="eastAsia"/>
        </w:rPr>
        <w:t>度重なる無断キャンセルや予約の変更、送迎の遅れが悪質と判断した場合は、本事業をお断りする場合があります。</w:t>
      </w:r>
    </w:p>
    <w:p w14:paraId="303511F3" w14:textId="77777777" w:rsidR="00060990" w:rsidRDefault="00060990" w:rsidP="00060990"/>
    <w:p w14:paraId="249C9672" w14:textId="3EC7D588" w:rsidR="00060990" w:rsidRDefault="00060990" w:rsidP="00060990">
      <w:r>
        <w:rPr>
          <w:rFonts w:hint="eastAsia"/>
        </w:rPr>
        <w:t>10　キャンセル等の取り扱いについては以下のとおりです。</w:t>
      </w:r>
    </w:p>
    <w:tbl>
      <w:tblPr>
        <w:tblStyle w:val="a3"/>
        <w:tblW w:w="0" w:type="auto"/>
        <w:tblLook w:val="04A0" w:firstRow="1" w:lastRow="0" w:firstColumn="1" w:lastColumn="0" w:noHBand="0" w:noVBand="1"/>
      </w:tblPr>
      <w:tblGrid>
        <w:gridCol w:w="2875"/>
        <w:gridCol w:w="3060"/>
        <w:gridCol w:w="3060"/>
      </w:tblGrid>
      <w:tr w:rsidR="00060990" w14:paraId="077899E5" w14:textId="77777777" w:rsidTr="008B1C6C">
        <w:tc>
          <w:tcPr>
            <w:tcW w:w="2875" w:type="dxa"/>
          </w:tcPr>
          <w:p w14:paraId="0A35C97F" w14:textId="77777777" w:rsidR="00060990" w:rsidRPr="008B1C6C" w:rsidRDefault="00060990" w:rsidP="00060990">
            <w:pPr>
              <w:rPr>
                <w:sz w:val="18"/>
                <w:szCs w:val="18"/>
              </w:rPr>
            </w:pPr>
          </w:p>
        </w:tc>
        <w:tc>
          <w:tcPr>
            <w:tcW w:w="3060" w:type="dxa"/>
          </w:tcPr>
          <w:p w14:paraId="4C7FBA9E" w14:textId="45D66E9C" w:rsidR="00060990" w:rsidRPr="008B1C6C" w:rsidRDefault="00060990" w:rsidP="00060990">
            <w:pPr>
              <w:rPr>
                <w:sz w:val="18"/>
                <w:szCs w:val="18"/>
              </w:rPr>
            </w:pPr>
            <w:r w:rsidRPr="008B1C6C">
              <w:rPr>
                <w:rFonts w:hint="eastAsia"/>
                <w:sz w:val="18"/>
                <w:szCs w:val="18"/>
              </w:rPr>
              <w:t>前日</w:t>
            </w:r>
            <w:r w:rsidR="003F3BE2" w:rsidRPr="008B1C6C">
              <w:rPr>
                <w:rFonts w:hint="eastAsia"/>
                <w:sz w:val="18"/>
                <w:szCs w:val="18"/>
              </w:rPr>
              <w:t>１７時</w:t>
            </w:r>
            <w:r w:rsidRPr="008B1C6C">
              <w:rPr>
                <w:rFonts w:hint="eastAsia"/>
                <w:sz w:val="18"/>
                <w:szCs w:val="18"/>
              </w:rPr>
              <w:t>までのキャンセル</w:t>
            </w:r>
          </w:p>
        </w:tc>
        <w:tc>
          <w:tcPr>
            <w:tcW w:w="3060" w:type="dxa"/>
          </w:tcPr>
          <w:p w14:paraId="5B27230D" w14:textId="1C00A56A" w:rsidR="00060990" w:rsidRPr="008B1C6C" w:rsidRDefault="003F3BE2" w:rsidP="00060990">
            <w:pPr>
              <w:rPr>
                <w:sz w:val="18"/>
                <w:szCs w:val="18"/>
              </w:rPr>
            </w:pPr>
            <w:r w:rsidRPr="008B1C6C">
              <w:rPr>
                <w:rFonts w:hint="eastAsia"/>
                <w:sz w:val="18"/>
                <w:szCs w:val="18"/>
              </w:rPr>
              <w:t>前日１７</w:t>
            </w:r>
            <w:r w:rsidR="00060990" w:rsidRPr="008B1C6C">
              <w:rPr>
                <w:rFonts w:hint="eastAsia"/>
                <w:sz w:val="18"/>
                <w:szCs w:val="18"/>
              </w:rPr>
              <w:t>時以降のキャンセル</w:t>
            </w:r>
          </w:p>
        </w:tc>
      </w:tr>
      <w:tr w:rsidR="00060990" w14:paraId="27E15B3A" w14:textId="77777777" w:rsidTr="008B1C6C">
        <w:tc>
          <w:tcPr>
            <w:tcW w:w="2875" w:type="dxa"/>
          </w:tcPr>
          <w:p w14:paraId="38B49672" w14:textId="283254DF" w:rsidR="00060990" w:rsidRPr="008B1C6C" w:rsidRDefault="00060990" w:rsidP="00060990">
            <w:pPr>
              <w:rPr>
                <w:sz w:val="18"/>
                <w:szCs w:val="18"/>
              </w:rPr>
            </w:pPr>
            <w:r w:rsidRPr="008B1C6C">
              <w:rPr>
                <w:rFonts w:hint="eastAsia"/>
                <w:sz w:val="18"/>
                <w:szCs w:val="18"/>
              </w:rPr>
              <w:t>利用料の支払い</w:t>
            </w:r>
          </w:p>
        </w:tc>
        <w:tc>
          <w:tcPr>
            <w:tcW w:w="3060" w:type="dxa"/>
          </w:tcPr>
          <w:p w14:paraId="02FC6C5C" w14:textId="707CFA8A" w:rsidR="00060990" w:rsidRPr="008B1C6C" w:rsidRDefault="00060990" w:rsidP="00060990">
            <w:pPr>
              <w:rPr>
                <w:sz w:val="18"/>
                <w:szCs w:val="18"/>
              </w:rPr>
            </w:pPr>
            <w:r w:rsidRPr="008B1C6C">
              <w:rPr>
                <w:rFonts w:hint="eastAsia"/>
                <w:sz w:val="18"/>
                <w:szCs w:val="18"/>
              </w:rPr>
              <w:t>無し</w:t>
            </w:r>
          </w:p>
        </w:tc>
        <w:tc>
          <w:tcPr>
            <w:tcW w:w="3060" w:type="dxa"/>
          </w:tcPr>
          <w:p w14:paraId="28D5A9D7" w14:textId="63A33EFF" w:rsidR="00060990" w:rsidRPr="008B1C6C" w:rsidRDefault="00060990" w:rsidP="00060990">
            <w:pPr>
              <w:rPr>
                <w:sz w:val="18"/>
                <w:szCs w:val="18"/>
              </w:rPr>
            </w:pPr>
            <w:r w:rsidRPr="008B1C6C">
              <w:rPr>
                <w:rFonts w:hint="eastAsia"/>
                <w:sz w:val="18"/>
                <w:szCs w:val="18"/>
              </w:rPr>
              <w:t>無し</w:t>
            </w:r>
          </w:p>
        </w:tc>
      </w:tr>
      <w:tr w:rsidR="00060990" w14:paraId="50929F9B" w14:textId="77777777" w:rsidTr="008B1C6C">
        <w:tc>
          <w:tcPr>
            <w:tcW w:w="2875" w:type="dxa"/>
          </w:tcPr>
          <w:p w14:paraId="2076D06D" w14:textId="22894ABB" w:rsidR="00060990" w:rsidRPr="008B1C6C" w:rsidRDefault="00060990" w:rsidP="00060990">
            <w:pPr>
              <w:rPr>
                <w:sz w:val="18"/>
                <w:szCs w:val="18"/>
              </w:rPr>
            </w:pPr>
            <w:r w:rsidRPr="008B1C6C">
              <w:rPr>
                <w:rFonts w:hint="eastAsia"/>
                <w:sz w:val="18"/>
                <w:szCs w:val="18"/>
              </w:rPr>
              <w:t>実費負担（給食費等）の支払い</w:t>
            </w:r>
          </w:p>
        </w:tc>
        <w:tc>
          <w:tcPr>
            <w:tcW w:w="3060" w:type="dxa"/>
          </w:tcPr>
          <w:p w14:paraId="0926BB78" w14:textId="3945D0B5" w:rsidR="00060990" w:rsidRPr="008B1C6C" w:rsidRDefault="00060990" w:rsidP="00060990">
            <w:pPr>
              <w:rPr>
                <w:sz w:val="18"/>
                <w:szCs w:val="18"/>
              </w:rPr>
            </w:pPr>
            <w:r w:rsidRPr="008B1C6C">
              <w:rPr>
                <w:rFonts w:hint="eastAsia"/>
                <w:sz w:val="18"/>
                <w:szCs w:val="18"/>
              </w:rPr>
              <w:t>無し</w:t>
            </w:r>
          </w:p>
        </w:tc>
        <w:tc>
          <w:tcPr>
            <w:tcW w:w="3060" w:type="dxa"/>
          </w:tcPr>
          <w:p w14:paraId="2DF2A437" w14:textId="7581ADFD" w:rsidR="00060990" w:rsidRPr="008B1C6C" w:rsidRDefault="00060990" w:rsidP="00060990">
            <w:pPr>
              <w:rPr>
                <w:sz w:val="18"/>
                <w:szCs w:val="18"/>
              </w:rPr>
            </w:pPr>
            <w:r w:rsidRPr="008B1C6C">
              <w:rPr>
                <w:rFonts w:hint="eastAsia"/>
                <w:sz w:val="18"/>
                <w:szCs w:val="18"/>
              </w:rPr>
              <w:t>無し</w:t>
            </w:r>
          </w:p>
        </w:tc>
      </w:tr>
      <w:tr w:rsidR="00060990" w14:paraId="4D8EAFFD" w14:textId="77777777" w:rsidTr="008B1C6C">
        <w:tc>
          <w:tcPr>
            <w:tcW w:w="2875" w:type="dxa"/>
          </w:tcPr>
          <w:p w14:paraId="0B757A71" w14:textId="5DE01B0B" w:rsidR="00060990" w:rsidRPr="008B1C6C" w:rsidRDefault="00060990" w:rsidP="00060990">
            <w:pPr>
              <w:rPr>
                <w:sz w:val="18"/>
                <w:szCs w:val="18"/>
              </w:rPr>
            </w:pPr>
            <w:r w:rsidRPr="008B1C6C">
              <w:rPr>
                <w:rFonts w:hint="eastAsia"/>
                <w:sz w:val="18"/>
                <w:szCs w:val="18"/>
              </w:rPr>
              <w:t>利用時間の消費</w:t>
            </w:r>
          </w:p>
        </w:tc>
        <w:tc>
          <w:tcPr>
            <w:tcW w:w="3060" w:type="dxa"/>
          </w:tcPr>
          <w:p w14:paraId="34E707A2" w14:textId="424AB2AF" w:rsidR="00060990" w:rsidRPr="008B1C6C" w:rsidRDefault="00060990" w:rsidP="00060990">
            <w:pPr>
              <w:rPr>
                <w:sz w:val="18"/>
                <w:szCs w:val="18"/>
              </w:rPr>
            </w:pPr>
            <w:r w:rsidRPr="008B1C6C">
              <w:rPr>
                <w:rFonts w:hint="eastAsia"/>
                <w:sz w:val="18"/>
                <w:szCs w:val="18"/>
              </w:rPr>
              <w:t>無し</w:t>
            </w:r>
          </w:p>
        </w:tc>
        <w:tc>
          <w:tcPr>
            <w:tcW w:w="3060" w:type="dxa"/>
          </w:tcPr>
          <w:p w14:paraId="1E1CAFBD" w14:textId="387DE0A6" w:rsidR="00060990" w:rsidRPr="008B1C6C" w:rsidRDefault="00060990" w:rsidP="00060990">
            <w:pPr>
              <w:rPr>
                <w:sz w:val="18"/>
                <w:szCs w:val="18"/>
              </w:rPr>
            </w:pPr>
            <w:r w:rsidRPr="008B1C6C">
              <w:rPr>
                <w:rFonts w:hint="eastAsia"/>
                <w:sz w:val="18"/>
                <w:szCs w:val="18"/>
              </w:rPr>
              <w:t>有り（利用があったものとみなす）</w:t>
            </w:r>
          </w:p>
        </w:tc>
      </w:tr>
    </w:tbl>
    <w:p w14:paraId="1357A1B8" w14:textId="05AE7918" w:rsidR="00060990" w:rsidRDefault="00060990" w:rsidP="00060990">
      <w:r>
        <w:rPr>
          <w:rFonts w:hint="eastAsia"/>
        </w:rPr>
        <w:t>※</w:t>
      </w:r>
      <w:r w:rsidR="003F3BE2">
        <w:rPr>
          <w:rFonts w:hint="eastAsia"/>
        </w:rPr>
        <w:t>土日をはさむ場合のキャンセル等の連絡は、利用直近の平日の１７時までが期限となります。</w:t>
      </w:r>
    </w:p>
    <w:sectPr w:rsidR="00060990" w:rsidSect="008B1C6C">
      <w:pgSz w:w="11906" w:h="16838" w:code="9"/>
      <w:pgMar w:top="1134" w:right="1418" w:bottom="1134" w:left="1418"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B4"/>
    <w:rsid w:val="00003933"/>
    <w:rsid w:val="000505C5"/>
    <w:rsid w:val="00060990"/>
    <w:rsid w:val="002C656A"/>
    <w:rsid w:val="00382E4F"/>
    <w:rsid w:val="003F3BE2"/>
    <w:rsid w:val="0048295D"/>
    <w:rsid w:val="006B0E67"/>
    <w:rsid w:val="008341F3"/>
    <w:rsid w:val="008A1DB4"/>
    <w:rsid w:val="008B1C6C"/>
    <w:rsid w:val="00AB5A96"/>
    <w:rsid w:val="00D96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D673B1"/>
  <w15:chartTrackingRefBased/>
  <w15:docId w15:val="{87C532E6-2825-4FD5-9652-697025FF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9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60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B5A96"/>
    <w:rPr>
      <w:sz w:val="18"/>
      <w:szCs w:val="18"/>
    </w:rPr>
  </w:style>
  <w:style w:type="paragraph" w:styleId="a5">
    <w:name w:val="annotation text"/>
    <w:basedOn w:val="a"/>
    <w:link w:val="a6"/>
    <w:uiPriority w:val="99"/>
    <w:semiHidden/>
    <w:unhideWhenUsed/>
    <w:rsid w:val="00AB5A96"/>
    <w:pPr>
      <w:jc w:val="left"/>
    </w:pPr>
  </w:style>
  <w:style w:type="character" w:customStyle="1" w:styleId="a6">
    <w:name w:val="コメント文字列 (文字)"/>
    <w:basedOn w:val="a0"/>
    <w:link w:val="a5"/>
    <w:uiPriority w:val="99"/>
    <w:semiHidden/>
    <w:rsid w:val="00AB5A96"/>
  </w:style>
  <w:style w:type="paragraph" w:styleId="a7">
    <w:name w:val="annotation subject"/>
    <w:basedOn w:val="a5"/>
    <w:next w:val="a5"/>
    <w:link w:val="a8"/>
    <w:uiPriority w:val="99"/>
    <w:semiHidden/>
    <w:unhideWhenUsed/>
    <w:rsid w:val="00AB5A96"/>
    <w:rPr>
      <w:b/>
      <w:bCs/>
    </w:rPr>
  </w:style>
  <w:style w:type="character" w:customStyle="1" w:styleId="a8">
    <w:name w:val="コメント内容 (文字)"/>
    <w:basedOn w:val="a6"/>
    <w:link w:val="a7"/>
    <w:uiPriority w:val="99"/>
    <w:semiHidden/>
    <w:rsid w:val="00AB5A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小菅　洋美</dc:creator>
  <cp:keywords/>
  <dc:description/>
  <cp:lastModifiedBy>小菅　洋美</cp:lastModifiedBy>
  <cp:revision>2</cp:revision>
  <dcterms:created xsi:type="dcterms:W3CDTF">2026-03-31T01:36:00Z</dcterms:created>
  <dcterms:modified xsi:type="dcterms:W3CDTF">2026-03-31T01:36:00Z</dcterms:modified>
</cp:coreProperties>
</file>